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2108917284"/>
        <w:docPartObj>
          <w:docPartGallery w:val="Cover Pages"/>
          <w:docPartUnique/>
        </w:docPartObj>
      </w:sdtPr>
      <w:sdtEndPr/>
      <w:sdtContent>
        <w:p w:rsidR="00C04CE6" w:rsidRDefault="00C04CE6">
          <w:pPr>
            <w:pStyle w:val="AralkYok"/>
          </w:pPr>
          <w:r>
            <w:rPr>
              <w:noProof/>
            </w:rPr>
            <mc:AlternateContent>
              <mc:Choice Requires="wpg">
                <w:drawing>
                  <wp:anchor distT="0" distB="0" distL="114300" distR="114300" simplePos="0" relativeHeight="251659264" behindDoc="1" locked="0" layoutInCell="1" allowOverlap="1" wp14:anchorId="4C883D14" wp14:editId="219C0242">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Beşge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rsidR="00C24E20" w:rsidRDefault="00C24E20">
                                      <w:pPr>
                                        <w:pStyle w:val="AralkYok"/>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wps:cNvPr id="20"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 7"/>
                              <wpg:cNvGrpSpPr>
                                <a:grpSpLocks noChangeAspect="1"/>
                              </wpg:cNvGrpSpPr>
                              <wpg:grpSpPr>
                                <a:xfrm>
                                  <a:off x="80645" y="4826972"/>
                                  <a:ext cx="1306273" cy="2505863"/>
                                  <a:chOff x="80645" y="4649964"/>
                                  <a:chExt cx="874712" cy="1677988"/>
                                </a:xfrm>
                              </wpg:grpSpPr>
                              <wps:wsp>
                                <wps:cNvPr id="8"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C883D14" id="Gr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">
                    <v:rect id="Dikdörtgen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rsidR="00C24E20" w:rsidRDefault="00C24E20">
                                <w:pPr>
                                  <w:pStyle w:val="AralkYok"/>
                                  <w:jc w:val="right"/>
                                  <w:rPr>
                                    <w:color w:val="FFFFFF" w:themeColor="background1"/>
                                    <w:sz w:val="28"/>
                                    <w:szCs w:val="28"/>
                                  </w:rPr>
                                </w:pPr>
                                <w:r>
                                  <w:rPr>
                                    <w:color w:val="FFFFFF" w:themeColor="background1"/>
                                    <w:sz w:val="28"/>
                                    <w:szCs w:val="28"/>
                                  </w:rPr>
                                  <w:t xml:space="preserve">     </w:t>
                                </w:r>
                              </w:p>
                            </w:sdtContent>
                          </w:sdt>
                        </w:txbxContent>
                      </v:textbox>
                    </v:shape>
                    <v:group id="Gr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C24E20" w:rsidRDefault="0045576F" w:rsidP="0045576F">
          <w:r>
            <w:rPr>
              <w:noProof/>
              <w:lang w:eastAsia="tr-TR"/>
            </w:rPr>
            <mc:AlternateContent>
              <mc:Choice Requires="wps">
                <w:drawing>
                  <wp:anchor distT="0" distB="0" distL="114300" distR="114300" simplePos="0" relativeHeight="251660288" behindDoc="0" locked="0" layoutInCell="1" allowOverlap="1" wp14:anchorId="790F5738" wp14:editId="5C91F6DA">
                    <wp:simplePos x="0" y="0"/>
                    <wp:positionH relativeFrom="page">
                      <wp:posOffset>2339293</wp:posOffset>
                    </wp:positionH>
                    <wp:positionV relativeFrom="page">
                      <wp:posOffset>2670271</wp:posOffset>
                    </wp:positionV>
                    <wp:extent cx="4386876" cy="3096619"/>
                    <wp:effectExtent l="0" t="0" r="13970" b="8890"/>
                    <wp:wrapNone/>
                    <wp:docPr id="1" name="Metin Kutusu 1"/>
                    <wp:cNvGraphicFramePr/>
                    <a:graphic xmlns:a="http://schemas.openxmlformats.org/drawingml/2006/main">
                      <a:graphicData uri="http://schemas.microsoft.com/office/word/2010/wordprocessingShape">
                        <wps:wsp>
                          <wps:cNvSpPr txBox="1"/>
                          <wps:spPr>
                            <a:xfrm>
                              <a:off x="0" y="0"/>
                              <a:ext cx="4386876" cy="3096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4E20" w:rsidRPr="0045576F" w:rsidRDefault="00C24E20" w:rsidP="0045576F">
                                <w:pPr>
                                  <w:pStyle w:val="AralkYok"/>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Pr="0045576F">
                                      <w:rPr>
                                        <w:rFonts w:asciiTheme="majorHAnsi" w:eastAsiaTheme="majorEastAsia" w:hAnsiTheme="majorHAnsi" w:cstheme="majorBidi"/>
                                        <w:b/>
                                        <w:color w:val="262626" w:themeColor="text1" w:themeTint="D9"/>
                                        <w:sz w:val="72"/>
                                        <w:szCs w:val="72"/>
                                      </w:rPr>
                                      <w:t>FIRAT</w:t>
                                    </w:r>
                                    <w:r>
                                      <w:rPr>
                                        <w:rFonts w:asciiTheme="majorHAnsi" w:eastAsiaTheme="majorEastAsia" w:hAnsiTheme="majorHAnsi" w:cstheme="majorBidi"/>
                                        <w:b/>
                                        <w:color w:val="262626" w:themeColor="text1" w:themeTint="D9"/>
                                        <w:sz w:val="72"/>
                                        <w:szCs w:val="72"/>
                                      </w:rPr>
                                      <w:t xml:space="preserve"> </w:t>
                                    </w:r>
                                    <w:r w:rsidRPr="0045576F">
                                      <w:rPr>
                                        <w:rFonts w:asciiTheme="majorHAnsi" w:eastAsiaTheme="majorEastAsia" w:hAnsiTheme="majorHAnsi" w:cstheme="majorBidi"/>
                                        <w:b/>
                                        <w:color w:val="262626" w:themeColor="text1" w:themeTint="D9"/>
                                        <w:sz w:val="72"/>
                                        <w:szCs w:val="72"/>
                                      </w:rPr>
                                      <w:t>ÜNİVERSİTESİ 2024 YILI KAMU YATIRIMLARI İZLEME VE DEĞERLENDİRME RAPORU</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90F5738" id="_x0000_t202" coordsize="21600,21600" o:spt="202" path="m,l,21600r21600,l21600,xe">
                    <v:stroke joinstyle="miter"/>
                    <v:path gradientshapeok="t" o:connecttype="rect"/>
                  </v:shapetype>
                  <v:shape id="Metin Kutusu 1" o:spid="_x0000_s1055" type="#_x0000_t202" style="position:absolute;margin-left:184.2pt;margin-top:210.25pt;width:345.4pt;height:2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" filled="f" stroked="f" strokeweight=".5pt">
                    <v:textbox inset="0,0,0,0">
                      <w:txbxContent>
                        <w:p w:rsidR="00C24E20" w:rsidRPr="0045576F" w:rsidRDefault="00C24E20" w:rsidP="0045576F">
                          <w:pPr>
                            <w:pStyle w:val="AralkYok"/>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b/>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Pr="0045576F">
                                <w:rPr>
                                  <w:rFonts w:asciiTheme="majorHAnsi" w:eastAsiaTheme="majorEastAsia" w:hAnsiTheme="majorHAnsi" w:cstheme="majorBidi"/>
                                  <w:b/>
                                  <w:color w:val="262626" w:themeColor="text1" w:themeTint="D9"/>
                                  <w:sz w:val="72"/>
                                  <w:szCs w:val="72"/>
                                </w:rPr>
                                <w:t>FIRAT</w:t>
                              </w:r>
                              <w:r>
                                <w:rPr>
                                  <w:rFonts w:asciiTheme="majorHAnsi" w:eastAsiaTheme="majorEastAsia" w:hAnsiTheme="majorHAnsi" w:cstheme="majorBidi"/>
                                  <w:b/>
                                  <w:color w:val="262626" w:themeColor="text1" w:themeTint="D9"/>
                                  <w:sz w:val="72"/>
                                  <w:szCs w:val="72"/>
                                </w:rPr>
                                <w:t xml:space="preserve"> </w:t>
                              </w:r>
                              <w:r w:rsidRPr="0045576F">
                                <w:rPr>
                                  <w:rFonts w:asciiTheme="majorHAnsi" w:eastAsiaTheme="majorEastAsia" w:hAnsiTheme="majorHAnsi" w:cstheme="majorBidi"/>
                                  <w:b/>
                                  <w:color w:val="262626" w:themeColor="text1" w:themeTint="D9"/>
                                  <w:sz w:val="72"/>
                                  <w:szCs w:val="72"/>
                                </w:rPr>
                                <w:t>ÜNİVERSİTESİ 2024 YILI KAMU YATIRIMLARI İZLEME VE DEĞERLENDİRME RAPORU</w:t>
                              </w:r>
                            </w:sdtContent>
                          </w:sdt>
                        </w:p>
                      </w:txbxContent>
                    </v:textbox>
                    <w10:wrap anchorx="page" anchory="page"/>
                  </v:shape>
                </w:pict>
              </mc:Fallback>
            </mc:AlternateContent>
          </w:r>
          <w:r w:rsidR="00C04CE6">
            <w:br w:type="page"/>
          </w:r>
        </w:p>
      </w:sdtContent>
    </w:sdt>
    <w:sdt>
      <w:sdtPr>
        <w:id w:val="1501084254"/>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rsidR="00E54E26" w:rsidRDefault="00E54E26">
          <w:pPr>
            <w:pStyle w:val="TBal"/>
          </w:pPr>
          <w:r>
            <w:t>İçindekiler Tablosu</w:t>
          </w:r>
        </w:p>
        <w:p w:rsidR="00E54E26" w:rsidRDefault="00E54E26">
          <w:pPr>
            <w:pStyle w:val="T1"/>
            <w:tabs>
              <w:tab w:val="right" w:pos="9062"/>
            </w:tabs>
            <w:rPr>
              <w:rFonts w:eastAsiaTheme="minorEastAsia"/>
              <w:b w:val="0"/>
              <w:bCs w:val="0"/>
              <w:caps w:val="0"/>
              <w:noProof/>
              <w:sz w:val="22"/>
              <w:szCs w:val="22"/>
              <w:lang w:eastAsia="tr-TR"/>
            </w:rPr>
          </w:pPr>
          <w:r>
            <w:fldChar w:fldCharType="begin"/>
          </w:r>
          <w:r>
            <w:instrText xml:space="preserve"> TOC \o "1-3" \h \z \u </w:instrText>
          </w:r>
          <w:r>
            <w:fldChar w:fldCharType="separate"/>
          </w:r>
          <w:hyperlink w:anchor="_Toc216432105" w:history="1">
            <w:r w:rsidRPr="00DD4522">
              <w:rPr>
                <w:rStyle w:val="Kpr"/>
                <w:noProof/>
              </w:rPr>
              <w:t>Giriş</w:t>
            </w:r>
            <w:r>
              <w:rPr>
                <w:noProof/>
                <w:webHidden/>
              </w:rPr>
              <w:tab/>
            </w:r>
            <w:r>
              <w:rPr>
                <w:noProof/>
                <w:webHidden/>
              </w:rPr>
              <w:fldChar w:fldCharType="begin"/>
            </w:r>
            <w:r>
              <w:rPr>
                <w:noProof/>
                <w:webHidden/>
              </w:rPr>
              <w:instrText xml:space="preserve"> PAGEREF _Toc216432105 \h </w:instrText>
            </w:r>
            <w:r>
              <w:rPr>
                <w:noProof/>
                <w:webHidden/>
              </w:rPr>
            </w:r>
            <w:r>
              <w:rPr>
                <w:noProof/>
                <w:webHidden/>
              </w:rPr>
              <w:fldChar w:fldCharType="separate"/>
            </w:r>
            <w:r>
              <w:rPr>
                <w:noProof/>
                <w:webHidden/>
              </w:rPr>
              <w:t>2</w:t>
            </w:r>
            <w:r>
              <w:rPr>
                <w:noProof/>
                <w:webHidden/>
              </w:rPr>
              <w:fldChar w:fldCharType="end"/>
            </w:r>
          </w:hyperlink>
        </w:p>
        <w:p w:rsidR="00E54E26" w:rsidRDefault="00E54E26">
          <w:pPr>
            <w:pStyle w:val="T1"/>
            <w:tabs>
              <w:tab w:val="right" w:pos="9062"/>
            </w:tabs>
            <w:rPr>
              <w:rFonts w:eastAsiaTheme="minorEastAsia"/>
              <w:b w:val="0"/>
              <w:bCs w:val="0"/>
              <w:caps w:val="0"/>
              <w:noProof/>
              <w:sz w:val="22"/>
              <w:szCs w:val="22"/>
              <w:lang w:eastAsia="tr-TR"/>
            </w:rPr>
          </w:pPr>
          <w:hyperlink w:anchor="_Toc216432106" w:history="1">
            <w:r w:rsidRPr="00DD4522">
              <w:rPr>
                <w:rStyle w:val="Kpr"/>
                <w:noProof/>
              </w:rPr>
              <w:t>Eğitim Sektörü</w:t>
            </w:r>
            <w:r>
              <w:rPr>
                <w:noProof/>
                <w:webHidden/>
              </w:rPr>
              <w:tab/>
            </w:r>
            <w:r>
              <w:rPr>
                <w:noProof/>
                <w:webHidden/>
              </w:rPr>
              <w:fldChar w:fldCharType="begin"/>
            </w:r>
            <w:r>
              <w:rPr>
                <w:noProof/>
                <w:webHidden/>
              </w:rPr>
              <w:instrText xml:space="preserve"> PAGEREF _Toc216432106 \h </w:instrText>
            </w:r>
            <w:r>
              <w:rPr>
                <w:noProof/>
                <w:webHidden/>
              </w:rPr>
            </w:r>
            <w:r>
              <w:rPr>
                <w:noProof/>
                <w:webHidden/>
              </w:rPr>
              <w:fldChar w:fldCharType="separate"/>
            </w:r>
            <w:r>
              <w:rPr>
                <w:noProof/>
                <w:webHidden/>
              </w:rPr>
              <w:t>3</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07" w:history="1">
            <w:r w:rsidRPr="00DD4522">
              <w:rPr>
                <w:rStyle w:val="Kpr"/>
                <w:noProof/>
              </w:rPr>
              <w:t>Kampüs Altyapısı Projesi</w:t>
            </w:r>
            <w:r>
              <w:rPr>
                <w:noProof/>
                <w:webHidden/>
              </w:rPr>
              <w:tab/>
            </w:r>
            <w:r>
              <w:rPr>
                <w:noProof/>
                <w:webHidden/>
              </w:rPr>
              <w:fldChar w:fldCharType="begin"/>
            </w:r>
            <w:r>
              <w:rPr>
                <w:noProof/>
                <w:webHidden/>
              </w:rPr>
              <w:instrText xml:space="preserve"> PAGEREF _Toc216432107 \h </w:instrText>
            </w:r>
            <w:r>
              <w:rPr>
                <w:noProof/>
                <w:webHidden/>
              </w:rPr>
            </w:r>
            <w:r>
              <w:rPr>
                <w:noProof/>
                <w:webHidden/>
              </w:rPr>
              <w:fldChar w:fldCharType="separate"/>
            </w:r>
            <w:r>
              <w:rPr>
                <w:noProof/>
                <w:webHidden/>
              </w:rPr>
              <w:t>4</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08" w:history="1">
            <w:r w:rsidRPr="00DD4522">
              <w:rPr>
                <w:rStyle w:val="Kpr"/>
                <w:noProof/>
              </w:rPr>
              <w:t>Derslik ve Merkezi Birimler Projesi</w:t>
            </w:r>
            <w:r>
              <w:rPr>
                <w:noProof/>
                <w:webHidden/>
              </w:rPr>
              <w:tab/>
            </w:r>
            <w:r>
              <w:rPr>
                <w:noProof/>
                <w:webHidden/>
              </w:rPr>
              <w:fldChar w:fldCharType="begin"/>
            </w:r>
            <w:r>
              <w:rPr>
                <w:noProof/>
                <w:webHidden/>
              </w:rPr>
              <w:instrText xml:space="preserve"> PAGEREF _Toc216432108 \h </w:instrText>
            </w:r>
            <w:r>
              <w:rPr>
                <w:noProof/>
                <w:webHidden/>
              </w:rPr>
            </w:r>
            <w:r>
              <w:rPr>
                <w:noProof/>
                <w:webHidden/>
              </w:rPr>
              <w:fldChar w:fldCharType="separate"/>
            </w:r>
            <w:r>
              <w:rPr>
                <w:noProof/>
                <w:webHidden/>
              </w:rPr>
              <w:t>4</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09" w:history="1">
            <w:r w:rsidRPr="00DD4522">
              <w:rPr>
                <w:rStyle w:val="Kpr"/>
                <w:noProof/>
              </w:rPr>
              <w:t>Büyük Onarım Projesi</w:t>
            </w:r>
            <w:r>
              <w:rPr>
                <w:noProof/>
                <w:webHidden/>
              </w:rPr>
              <w:tab/>
            </w:r>
            <w:r>
              <w:rPr>
                <w:noProof/>
                <w:webHidden/>
              </w:rPr>
              <w:fldChar w:fldCharType="begin"/>
            </w:r>
            <w:r>
              <w:rPr>
                <w:noProof/>
                <w:webHidden/>
              </w:rPr>
              <w:instrText xml:space="preserve"> PAGEREF _Toc216432109 \h </w:instrText>
            </w:r>
            <w:r>
              <w:rPr>
                <w:noProof/>
                <w:webHidden/>
              </w:rPr>
            </w:r>
            <w:r>
              <w:rPr>
                <w:noProof/>
                <w:webHidden/>
              </w:rPr>
              <w:fldChar w:fldCharType="separate"/>
            </w:r>
            <w:r>
              <w:rPr>
                <w:noProof/>
                <w:webHidden/>
              </w:rPr>
              <w:t>5</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10" w:history="1">
            <w:r w:rsidRPr="00DD4522">
              <w:rPr>
                <w:rStyle w:val="Kpr"/>
                <w:bCs/>
                <w:noProof/>
              </w:rPr>
              <w:t>Çeşitli Ünitelerin Etüt Projesi</w:t>
            </w:r>
            <w:r>
              <w:rPr>
                <w:noProof/>
                <w:webHidden/>
              </w:rPr>
              <w:tab/>
            </w:r>
            <w:r>
              <w:rPr>
                <w:noProof/>
                <w:webHidden/>
              </w:rPr>
              <w:fldChar w:fldCharType="begin"/>
            </w:r>
            <w:r>
              <w:rPr>
                <w:noProof/>
                <w:webHidden/>
              </w:rPr>
              <w:instrText xml:space="preserve"> PAGEREF _Toc216432110 \h </w:instrText>
            </w:r>
            <w:r>
              <w:rPr>
                <w:noProof/>
                <w:webHidden/>
              </w:rPr>
            </w:r>
            <w:r>
              <w:rPr>
                <w:noProof/>
                <w:webHidden/>
              </w:rPr>
              <w:fldChar w:fldCharType="separate"/>
            </w:r>
            <w:r>
              <w:rPr>
                <w:noProof/>
                <w:webHidden/>
              </w:rPr>
              <w:t>6</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11" w:history="1">
            <w:r w:rsidRPr="00DD4522">
              <w:rPr>
                <w:rStyle w:val="Kpr"/>
                <w:noProof/>
              </w:rPr>
              <w:t>Yayın Alımları</w:t>
            </w:r>
            <w:r>
              <w:rPr>
                <w:noProof/>
                <w:webHidden/>
              </w:rPr>
              <w:tab/>
            </w:r>
            <w:r>
              <w:rPr>
                <w:noProof/>
                <w:webHidden/>
              </w:rPr>
              <w:fldChar w:fldCharType="begin"/>
            </w:r>
            <w:r>
              <w:rPr>
                <w:noProof/>
                <w:webHidden/>
              </w:rPr>
              <w:instrText xml:space="preserve"> PAGEREF _Toc216432111 \h </w:instrText>
            </w:r>
            <w:r>
              <w:rPr>
                <w:noProof/>
                <w:webHidden/>
              </w:rPr>
            </w:r>
            <w:r>
              <w:rPr>
                <w:noProof/>
                <w:webHidden/>
              </w:rPr>
              <w:fldChar w:fldCharType="separate"/>
            </w:r>
            <w:r>
              <w:rPr>
                <w:noProof/>
                <w:webHidden/>
              </w:rPr>
              <w:t>6</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12" w:history="1">
            <w:r w:rsidRPr="00DD4522">
              <w:rPr>
                <w:rStyle w:val="Kpr"/>
                <w:noProof/>
              </w:rPr>
              <w:t>Muhtelif İşler</w:t>
            </w:r>
            <w:r>
              <w:rPr>
                <w:noProof/>
                <w:webHidden/>
              </w:rPr>
              <w:tab/>
            </w:r>
            <w:r>
              <w:rPr>
                <w:noProof/>
                <w:webHidden/>
              </w:rPr>
              <w:fldChar w:fldCharType="begin"/>
            </w:r>
            <w:r>
              <w:rPr>
                <w:noProof/>
                <w:webHidden/>
              </w:rPr>
              <w:instrText xml:space="preserve"> PAGEREF _Toc216432112 \h </w:instrText>
            </w:r>
            <w:r>
              <w:rPr>
                <w:noProof/>
                <w:webHidden/>
              </w:rPr>
            </w:r>
            <w:r>
              <w:rPr>
                <w:noProof/>
                <w:webHidden/>
              </w:rPr>
              <w:fldChar w:fldCharType="separate"/>
            </w:r>
            <w:r>
              <w:rPr>
                <w:noProof/>
                <w:webHidden/>
              </w:rPr>
              <w:t>7</w:t>
            </w:r>
            <w:r>
              <w:rPr>
                <w:noProof/>
                <w:webHidden/>
              </w:rPr>
              <w:fldChar w:fldCharType="end"/>
            </w:r>
          </w:hyperlink>
        </w:p>
        <w:p w:rsidR="00E54E26" w:rsidRDefault="00E54E26">
          <w:pPr>
            <w:pStyle w:val="T1"/>
            <w:tabs>
              <w:tab w:val="right" w:pos="9062"/>
            </w:tabs>
            <w:rPr>
              <w:rFonts w:eastAsiaTheme="minorEastAsia"/>
              <w:b w:val="0"/>
              <w:bCs w:val="0"/>
              <w:caps w:val="0"/>
              <w:noProof/>
              <w:sz w:val="22"/>
              <w:szCs w:val="22"/>
              <w:lang w:eastAsia="tr-TR"/>
            </w:rPr>
          </w:pPr>
          <w:hyperlink w:anchor="_Toc216432113" w:history="1">
            <w:r w:rsidRPr="00DD4522">
              <w:rPr>
                <w:rStyle w:val="Kpr"/>
                <w:noProof/>
              </w:rPr>
              <w:t>Sağlık Sektörü</w:t>
            </w:r>
            <w:r>
              <w:rPr>
                <w:noProof/>
                <w:webHidden/>
              </w:rPr>
              <w:tab/>
            </w:r>
            <w:r>
              <w:rPr>
                <w:noProof/>
                <w:webHidden/>
              </w:rPr>
              <w:fldChar w:fldCharType="begin"/>
            </w:r>
            <w:r>
              <w:rPr>
                <w:noProof/>
                <w:webHidden/>
              </w:rPr>
              <w:instrText xml:space="preserve"> PAGEREF _Toc216432113 \h </w:instrText>
            </w:r>
            <w:r>
              <w:rPr>
                <w:noProof/>
                <w:webHidden/>
              </w:rPr>
            </w:r>
            <w:r>
              <w:rPr>
                <w:noProof/>
                <w:webHidden/>
              </w:rPr>
              <w:fldChar w:fldCharType="separate"/>
            </w:r>
            <w:r>
              <w:rPr>
                <w:noProof/>
                <w:webHidden/>
              </w:rPr>
              <w:t>8</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14" w:history="1">
            <w:r w:rsidRPr="00DD4522">
              <w:rPr>
                <w:rStyle w:val="Kpr"/>
                <w:noProof/>
              </w:rPr>
              <w:t>Diş Hekimliği Uygulama ve Araştırma Hastanesi Projesi</w:t>
            </w:r>
            <w:r>
              <w:rPr>
                <w:noProof/>
                <w:webHidden/>
              </w:rPr>
              <w:tab/>
            </w:r>
            <w:r>
              <w:rPr>
                <w:noProof/>
                <w:webHidden/>
              </w:rPr>
              <w:fldChar w:fldCharType="begin"/>
            </w:r>
            <w:r>
              <w:rPr>
                <w:noProof/>
                <w:webHidden/>
              </w:rPr>
              <w:instrText xml:space="preserve"> PAGEREF _Toc216432114 \h </w:instrText>
            </w:r>
            <w:r>
              <w:rPr>
                <w:noProof/>
                <w:webHidden/>
              </w:rPr>
            </w:r>
            <w:r>
              <w:rPr>
                <w:noProof/>
                <w:webHidden/>
              </w:rPr>
              <w:fldChar w:fldCharType="separate"/>
            </w:r>
            <w:r>
              <w:rPr>
                <w:noProof/>
                <w:webHidden/>
              </w:rPr>
              <w:t>9</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17" w:history="1">
            <w:r w:rsidRPr="00DD4522">
              <w:rPr>
                <w:rStyle w:val="Kpr"/>
                <w:noProof/>
              </w:rPr>
              <w:t>Hastane Binası (Deprem) Projesi</w:t>
            </w:r>
            <w:r>
              <w:rPr>
                <w:noProof/>
                <w:webHidden/>
              </w:rPr>
              <w:tab/>
            </w:r>
            <w:r>
              <w:rPr>
                <w:noProof/>
                <w:webHidden/>
              </w:rPr>
              <w:fldChar w:fldCharType="begin"/>
            </w:r>
            <w:r>
              <w:rPr>
                <w:noProof/>
                <w:webHidden/>
              </w:rPr>
              <w:instrText xml:space="preserve"> PAGEREF _Toc216432117 \h </w:instrText>
            </w:r>
            <w:r>
              <w:rPr>
                <w:noProof/>
                <w:webHidden/>
              </w:rPr>
            </w:r>
            <w:r>
              <w:rPr>
                <w:noProof/>
                <w:webHidden/>
              </w:rPr>
              <w:fldChar w:fldCharType="separate"/>
            </w:r>
            <w:r>
              <w:rPr>
                <w:noProof/>
                <w:webHidden/>
              </w:rPr>
              <w:t>10</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18" w:history="1">
            <w:r w:rsidRPr="00DD4522">
              <w:rPr>
                <w:rStyle w:val="Kpr"/>
                <w:noProof/>
              </w:rPr>
              <w:t>Muhtelif İşler (Sağlık)</w:t>
            </w:r>
            <w:r>
              <w:rPr>
                <w:noProof/>
                <w:webHidden/>
              </w:rPr>
              <w:tab/>
            </w:r>
            <w:r>
              <w:rPr>
                <w:noProof/>
                <w:webHidden/>
              </w:rPr>
              <w:fldChar w:fldCharType="begin"/>
            </w:r>
            <w:r>
              <w:rPr>
                <w:noProof/>
                <w:webHidden/>
              </w:rPr>
              <w:instrText xml:space="preserve"> PAGEREF _Toc216432118 \h </w:instrText>
            </w:r>
            <w:r>
              <w:rPr>
                <w:noProof/>
                <w:webHidden/>
              </w:rPr>
            </w:r>
            <w:r>
              <w:rPr>
                <w:noProof/>
                <w:webHidden/>
              </w:rPr>
              <w:fldChar w:fldCharType="separate"/>
            </w:r>
            <w:r>
              <w:rPr>
                <w:noProof/>
                <w:webHidden/>
              </w:rPr>
              <w:t>11</w:t>
            </w:r>
            <w:r>
              <w:rPr>
                <w:noProof/>
                <w:webHidden/>
              </w:rPr>
              <w:fldChar w:fldCharType="end"/>
            </w:r>
          </w:hyperlink>
        </w:p>
        <w:p w:rsidR="00E54E26" w:rsidRDefault="00E54E26">
          <w:pPr>
            <w:pStyle w:val="T3"/>
            <w:tabs>
              <w:tab w:val="right" w:pos="9062"/>
            </w:tabs>
            <w:rPr>
              <w:rFonts w:eastAsiaTheme="minorEastAsia"/>
              <w:i w:val="0"/>
              <w:iCs w:val="0"/>
              <w:noProof/>
              <w:sz w:val="22"/>
              <w:szCs w:val="22"/>
              <w:lang w:eastAsia="tr-TR"/>
            </w:rPr>
          </w:pPr>
          <w:hyperlink w:anchor="_Toc216432121" w:history="1"/>
        </w:p>
        <w:p w:rsidR="00E54E26" w:rsidRDefault="00E54E26">
          <w:pPr>
            <w:pStyle w:val="T1"/>
            <w:tabs>
              <w:tab w:val="right" w:pos="9062"/>
            </w:tabs>
            <w:rPr>
              <w:rFonts w:eastAsiaTheme="minorEastAsia"/>
              <w:b w:val="0"/>
              <w:bCs w:val="0"/>
              <w:caps w:val="0"/>
              <w:noProof/>
              <w:sz w:val="22"/>
              <w:szCs w:val="22"/>
              <w:lang w:eastAsia="tr-TR"/>
            </w:rPr>
          </w:pPr>
          <w:hyperlink w:anchor="_Toc216432122" w:history="1">
            <w:r w:rsidRPr="00DD4522">
              <w:rPr>
                <w:rStyle w:val="Kpr"/>
                <w:noProof/>
              </w:rPr>
              <w:t>Teknolojik Araştırma</w:t>
            </w:r>
            <w:r>
              <w:rPr>
                <w:noProof/>
                <w:webHidden/>
              </w:rPr>
              <w:tab/>
            </w:r>
            <w:r>
              <w:rPr>
                <w:noProof/>
                <w:webHidden/>
              </w:rPr>
              <w:fldChar w:fldCharType="begin"/>
            </w:r>
            <w:r>
              <w:rPr>
                <w:noProof/>
                <w:webHidden/>
              </w:rPr>
              <w:instrText xml:space="preserve"> PAGEREF _Toc216432122 \h </w:instrText>
            </w:r>
            <w:r>
              <w:rPr>
                <w:noProof/>
                <w:webHidden/>
              </w:rPr>
            </w:r>
            <w:r>
              <w:rPr>
                <w:noProof/>
                <w:webHidden/>
              </w:rPr>
              <w:fldChar w:fldCharType="separate"/>
            </w:r>
            <w:r>
              <w:rPr>
                <w:noProof/>
                <w:webHidden/>
              </w:rPr>
              <w:t>12</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23" w:history="1">
            <w:r w:rsidRPr="00DD4522">
              <w:rPr>
                <w:rStyle w:val="Kpr"/>
                <w:noProof/>
              </w:rPr>
              <w:t>Yazılım ve Bilişim Ar-Ge Merkezi Projesi</w:t>
            </w:r>
            <w:r>
              <w:rPr>
                <w:noProof/>
                <w:webHidden/>
              </w:rPr>
              <w:tab/>
            </w:r>
            <w:r>
              <w:rPr>
                <w:noProof/>
                <w:webHidden/>
              </w:rPr>
              <w:fldChar w:fldCharType="begin"/>
            </w:r>
            <w:r>
              <w:rPr>
                <w:noProof/>
                <w:webHidden/>
              </w:rPr>
              <w:instrText xml:space="preserve"> PAGEREF _Toc216432123 \h </w:instrText>
            </w:r>
            <w:r>
              <w:rPr>
                <w:noProof/>
                <w:webHidden/>
              </w:rPr>
            </w:r>
            <w:r>
              <w:rPr>
                <w:noProof/>
                <w:webHidden/>
              </w:rPr>
              <w:fldChar w:fldCharType="separate"/>
            </w:r>
            <w:r>
              <w:rPr>
                <w:noProof/>
                <w:webHidden/>
              </w:rPr>
              <w:t>12</w:t>
            </w:r>
            <w:r>
              <w:rPr>
                <w:noProof/>
                <w:webHidden/>
              </w:rPr>
              <w:fldChar w:fldCharType="end"/>
            </w:r>
          </w:hyperlink>
        </w:p>
        <w:p w:rsidR="00E54E26" w:rsidRDefault="00E54E26">
          <w:pPr>
            <w:pStyle w:val="T2"/>
            <w:tabs>
              <w:tab w:val="right" w:pos="9062"/>
            </w:tabs>
            <w:rPr>
              <w:rFonts w:eastAsiaTheme="minorEastAsia"/>
              <w:smallCaps w:val="0"/>
              <w:noProof/>
              <w:sz w:val="22"/>
              <w:szCs w:val="22"/>
              <w:lang w:eastAsia="tr-TR"/>
            </w:rPr>
          </w:pPr>
          <w:hyperlink w:anchor="_Toc216432124" w:history="1">
            <w:r w:rsidRPr="00DD4522">
              <w:rPr>
                <w:rStyle w:val="Kpr"/>
                <w:noProof/>
              </w:rPr>
              <w:t>Rektörlük Bilimsel Araştırma Projeleri (BAP) Projesi</w:t>
            </w:r>
            <w:r>
              <w:rPr>
                <w:noProof/>
                <w:webHidden/>
              </w:rPr>
              <w:tab/>
            </w:r>
            <w:r>
              <w:rPr>
                <w:noProof/>
                <w:webHidden/>
              </w:rPr>
              <w:fldChar w:fldCharType="begin"/>
            </w:r>
            <w:r>
              <w:rPr>
                <w:noProof/>
                <w:webHidden/>
              </w:rPr>
              <w:instrText xml:space="preserve"> PAGEREF _Toc216432124 \h </w:instrText>
            </w:r>
            <w:r>
              <w:rPr>
                <w:noProof/>
                <w:webHidden/>
              </w:rPr>
            </w:r>
            <w:r>
              <w:rPr>
                <w:noProof/>
                <w:webHidden/>
              </w:rPr>
              <w:fldChar w:fldCharType="separate"/>
            </w:r>
            <w:r>
              <w:rPr>
                <w:noProof/>
                <w:webHidden/>
              </w:rPr>
              <w:t>13</w:t>
            </w:r>
            <w:r>
              <w:rPr>
                <w:noProof/>
                <w:webHidden/>
              </w:rPr>
              <w:fldChar w:fldCharType="end"/>
            </w:r>
          </w:hyperlink>
        </w:p>
        <w:p w:rsidR="00E54E26" w:rsidRDefault="00E54E26">
          <w:pPr>
            <w:pStyle w:val="T1"/>
            <w:tabs>
              <w:tab w:val="right" w:pos="9062"/>
            </w:tabs>
            <w:rPr>
              <w:rFonts w:eastAsiaTheme="minorEastAsia"/>
              <w:b w:val="0"/>
              <w:bCs w:val="0"/>
              <w:caps w:val="0"/>
              <w:noProof/>
              <w:sz w:val="22"/>
              <w:szCs w:val="22"/>
              <w:lang w:eastAsia="tr-TR"/>
            </w:rPr>
          </w:pPr>
          <w:hyperlink w:anchor="_Toc216432125" w:history="1">
            <w:r w:rsidRPr="00DD4522">
              <w:rPr>
                <w:rStyle w:val="Kpr"/>
                <w:noProof/>
              </w:rPr>
              <w:t>FIRAT ÜNİVERSİTESİ 2024 YILI YATIRIM PROJELERİ TABLOSU</w:t>
            </w:r>
            <w:r>
              <w:rPr>
                <w:noProof/>
                <w:webHidden/>
              </w:rPr>
              <w:tab/>
            </w:r>
            <w:r>
              <w:rPr>
                <w:noProof/>
                <w:webHidden/>
              </w:rPr>
              <w:fldChar w:fldCharType="begin"/>
            </w:r>
            <w:r>
              <w:rPr>
                <w:noProof/>
                <w:webHidden/>
              </w:rPr>
              <w:instrText xml:space="preserve"> PAGEREF _Toc216432125 \h </w:instrText>
            </w:r>
            <w:r>
              <w:rPr>
                <w:noProof/>
                <w:webHidden/>
              </w:rPr>
            </w:r>
            <w:r>
              <w:rPr>
                <w:noProof/>
                <w:webHidden/>
              </w:rPr>
              <w:fldChar w:fldCharType="separate"/>
            </w:r>
            <w:r>
              <w:rPr>
                <w:noProof/>
                <w:webHidden/>
              </w:rPr>
              <w:t>14</w:t>
            </w:r>
            <w:r>
              <w:rPr>
                <w:noProof/>
                <w:webHidden/>
              </w:rPr>
              <w:fldChar w:fldCharType="end"/>
            </w:r>
          </w:hyperlink>
        </w:p>
        <w:p w:rsidR="00E54E26" w:rsidRDefault="00E54E26">
          <w:r>
            <w:rPr>
              <w:b/>
              <w:bCs/>
            </w:rPr>
            <w:fldChar w:fldCharType="end"/>
          </w:r>
        </w:p>
      </w:sdtContent>
    </w:sdt>
    <w:p w:rsidR="00F57233" w:rsidRDefault="00F57233" w:rsidP="00F57233">
      <w:pPr>
        <w:pStyle w:val="T3"/>
        <w:tabs>
          <w:tab w:val="right" w:leader="dot" w:pos="9062"/>
        </w:tabs>
        <w:rPr>
          <w:rFonts w:eastAsiaTheme="minorEastAsia"/>
          <w:i w:val="0"/>
          <w:iCs w:val="0"/>
          <w:noProof/>
          <w:sz w:val="22"/>
          <w:szCs w:val="22"/>
          <w:lang w:eastAsia="tr-TR"/>
        </w:rPr>
      </w:pPr>
      <w:r>
        <w:fldChar w:fldCharType="begin"/>
      </w:r>
      <w:r>
        <w:instrText xml:space="preserve"> TOC \o "1-3" \f \h \z \u </w:instrText>
      </w:r>
      <w:r>
        <w:fldChar w:fldCharType="separate"/>
      </w:r>
    </w:p>
    <w:p w:rsidR="00F57233" w:rsidRDefault="00F57233">
      <w:pPr>
        <w:pStyle w:val="T3"/>
        <w:tabs>
          <w:tab w:val="right" w:leader="dot" w:pos="9062"/>
        </w:tabs>
        <w:rPr>
          <w:rFonts w:eastAsiaTheme="minorEastAsia"/>
          <w:i w:val="0"/>
          <w:iCs w:val="0"/>
          <w:noProof/>
          <w:sz w:val="22"/>
          <w:szCs w:val="22"/>
          <w:lang w:eastAsia="tr-TR"/>
        </w:rPr>
      </w:pPr>
    </w:p>
    <w:p w:rsidR="00F57233" w:rsidRDefault="00F57233" w:rsidP="00F57233">
      <w:pPr>
        <w:rPr>
          <w:rFonts w:eastAsiaTheme="minorEastAsia"/>
          <w:i/>
          <w:iCs/>
          <w:noProof/>
          <w:lang w:eastAsia="tr-TR"/>
        </w:rPr>
      </w:pPr>
      <w:r>
        <w:fldChar w:fldCharType="end"/>
      </w:r>
      <w:r>
        <w:fldChar w:fldCharType="begin"/>
      </w:r>
      <w:r>
        <w:instrText xml:space="preserve"> TOC \o "1-3" \h \z \u </w:instrText>
      </w:r>
      <w:r>
        <w:fldChar w:fldCharType="separate"/>
      </w:r>
    </w:p>
    <w:p w:rsidR="00F57233" w:rsidRDefault="00F57233">
      <w:pPr>
        <w:pStyle w:val="T3"/>
        <w:tabs>
          <w:tab w:val="right" w:pos="9062"/>
        </w:tabs>
        <w:rPr>
          <w:rFonts w:eastAsiaTheme="minorEastAsia"/>
          <w:i w:val="0"/>
          <w:iCs w:val="0"/>
          <w:noProof/>
          <w:sz w:val="22"/>
          <w:szCs w:val="22"/>
          <w:lang w:eastAsia="tr-TR"/>
        </w:rPr>
      </w:pPr>
    </w:p>
    <w:p w:rsidR="00C24E20" w:rsidRDefault="00F57233" w:rsidP="0045576F">
      <w:r>
        <w:fldChar w:fldCharType="end"/>
      </w:r>
    </w:p>
    <w:p w:rsidR="00C24E20" w:rsidRDefault="00C24E20" w:rsidP="0045576F"/>
    <w:p w:rsidR="00C24E20" w:rsidRDefault="00C24E20" w:rsidP="0045576F"/>
    <w:p w:rsidR="00C24E20" w:rsidRDefault="00C24E20" w:rsidP="0045576F"/>
    <w:p w:rsidR="00C24E20" w:rsidRDefault="00C24E20" w:rsidP="0045576F"/>
    <w:p w:rsidR="00C24E20" w:rsidRDefault="00C24E20" w:rsidP="0045576F"/>
    <w:p w:rsidR="00C24E20" w:rsidRDefault="00C24E20" w:rsidP="0045576F"/>
    <w:p w:rsidR="00C24E20" w:rsidRDefault="00C24E20" w:rsidP="0045576F"/>
    <w:p w:rsidR="00C24E20" w:rsidRDefault="00C24E20" w:rsidP="0045576F"/>
    <w:p w:rsidR="00C24E20" w:rsidRDefault="00C24E20" w:rsidP="0045576F"/>
    <w:p w:rsidR="00760CB1" w:rsidRDefault="00760CB1" w:rsidP="0045576F"/>
    <w:p w:rsidR="00760CB1" w:rsidRDefault="00760CB1" w:rsidP="0045576F"/>
    <w:p w:rsidR="00F00FA3" w:rsidRDefault="00F00FA3" w:rsidP="0045576F">
      <w:pPr>
        <w:rPr>
          <w:rFonts w:asciiTheme="majorHAnsi" w:eastAsiaTheme="majorEastAsia" w:hAnsiTheme="majorHAnsi" w:cstheme="majorBidi"/>
          <w:color w:val="2E74B5" w:themeColor="accent1" w:themeShade="BF"/>
          <w:sz w:val="32"/>
          <w:szCs w:val="32"/>
          <w:lang w:eastAsia="tr-TR"/>
        </w:rPr>
      </w:pPr>
    </w:p>
    <w:p w:rsidR="00F00FA3" w:rsidRDefault="00F00FA3" w:rsidP="0045576F">
      <w:pPr>
        <w:rPr>
          <w:rFonts w:eastAsiaTheme="minorEastAsia"/>
          <w:lang w:eastAsia="tr-TR"/>
        </w:rPr>
      </w:pPr>
    </w:p>
    <w:p w:rsidR="00F57233" w:rsidRDefault="00F57233" w:rsidP="0045576F">
      <w:pPr>
        <w:rPr>
          <w:rFonts w:eastAsiaTheme="minorEastAsia"/>
          <w:lang w:eastAsia="tr-TR"/>
        </w:rPr>
      </w:pPr>
    </w:p>
    <w:p w:rsidR="00F57233" w:rsidRPr="0045576F" w:rsidRDefault="00F57233" w:rsidP="0045576F">
      <w:pPr>
        <w:rPr>
          <w:rFonts w:eastAsiaTheme="minorEastAsia"/>
          <w:lang w:eastAsia="tr-TR"/>
        </w:rPr>
      </w:pPr>
    </w:p>
    <w:p w:rsidR="00373B80" w:rsidRPr="000C4ECA" w:rsidRDefault="00373B80" w:rsidP="000C4ECA">
      <w:pPr>
        <w:pStyle w:val="Balk1"/>
      </w:pPr>
      <w:bookmarkStart w:id="0" w:name="_Toc216432105"/>
      <w:r w:rsidRPr="000C4ECA">
        <w:t>Giriş</w:t>
      </w:r>
      <w:bookmarkEnd w:id="0"/>
    </w:p>
    <w:p w:rsidR="00373B80" w:rsidRPr="00373B80" w:rsidRDefault="00373B80" w:rsidP="005B46DC">
      <w:pPr>
        <w:spacing w:before="120" w:after="120" w:line="240" w:lineRule="auto"/>
        <w:ind w:firstLine="708"/>
        <w:jc w:val="both"/>
      </w:pPr>
      <w:r w:rsidRPr="00373B80">
        <w:t>Fırat Üniversitesi’nin 2024 yılı yatırım faaliyetleri, 5018 sayılı Kamu Mali Yönetimi ve Kontrol Kanunu’nun kaynakların etkili, ekonomik ve verimli kullanılmasına ilişkin hükümleri ile 2024 Yılı Merkezi Yönetim Bütçe Kanunu ve 2024 Yılı Yatırım Programı çerçevesinde yürütülmüştür. Kamu yatırım projelerinin planlanması, uygulanması ve izlenmesine ilişkin süreçler; Cumhurbaşkanlığı Strateji ve Bütçe Başkanlığı tarafından yayımlanan “Kamu Yatırımlarının Planlanması, Uygulanması ve İzlenmesine İlişkin Usul ve Esaslar” doğrultusunda gerçekleştirilmiştir.</w:t>
      </w:r>
    </w:p>
    <w:p w:rsidR="00373B80" w:rsidRPr="00373B80" w:rsidRDefault="00373B80" w:rsidP="005B46DC">
      <w:pPr>
        <w:spacing w:before="120" w:after="120" w:line="240" w:lineRule="auto"/>
        <w:ind w:firstLine="708"/>
        <w:jc w:val="both"/>
      </w:pPr>
      <w:r w:rsidRPr="00373B80">
        <w:t>Bu kapsamda Üniversitemiz, eğitim-öğretim altyapısının güçlendirilmesi, bilimsel araştırma kapasitesinin geliştirilmesi, sürdürülebilir kampüs yaşamının desteklenmesi ve kurumsal hizmet kalitesinin artırılmasına yönelik yatırımlarını 2024 yılı ödenek tahsisleri ve yatırım programı hedefleriyle uyumlu şekilde yürütmüştür. Yıl içerisinde devam eden, ikmal aşamasına gelen veya yeni başlatılan projeler, ilgili mevzuat çerçevesinde düzenli olarak izlenmiş; fiziksel gerçekleşmeler, mali gerçekleşmeler ve ödenek kullanım durumları periyodik olarak değerlendirilmiştir.</w:t>
      </w:r>
    </w:p>
    <w:p w:rsidR="00373B80" w:rsidRPr="00373B80" w:rsidRDefault="00373B80" w:rsidP="005B46DC">
      <w:pPr>
        <w:spacing w:before="120" w:after="120" w:line="240" w:lineRule="auto"/>
        <w:ind w:firstLine="708"/>
        <w:jc w:val="both"/>
      </w:pPr>
      <w:r w:rsidRPr="00373B80">
        <w:t>Bu rapor, 2024 yılı itibarıyla Fırat Üniversitesi yatırım projelerinin genel durumunu ortaya koymak; proje bazında fiziki ve mali gerçekleşmeleri izlemek; kaynak kullanımının bütçe ilkelerine uygunluğunu değerlendirmek; yatırım faaliyetlerinde karşılaşılan sorunları ve çözüm önerilerini ortaya koymak amacıyla hazırlanmıştır. Rapor, ilgili mevzuat doğrultusunda şeffaflık, hesap verebilirlik ve planlama-bütçeleme bütünlüğünün sağlanmasına katkı sunmak üzere kamuoyuna ve yetkili mercilere sunulmaktadır.</w:t>
      </w:r>
    </w:p>
    <w:p w:rsidR="007C04A9" w:rsidRDefault="007C04A9" w:rsidP="005B46DC">
      <w:pPr>
        <w:spacing w:before="120" w:after="120" w:line="240" w:lineRule="auto"/>
        <w:jc w:val="both"/>
      </w:pPr>
    </w:p>
    <w:p w:rsidR="00B924CB" w:rsidRDefault="00B924CB" w:rsidP="005B46DC">
      <w:pPr>
        <w:spacing w:before="120" w:after="120" w:line="240" w:lineRule="auto"/>
        <w:jc w:val="both"/>
      </w:pPr>
    </w:p>
    <w:p w:rsidR="00B924CB" w:rsidRDefault="00B924CB" w:rsidP="005B46DC">
      <w:pPr>
        <w:spacing w:before="120" w:after="120" w:line="240" w:lineRule="auto"/>
        <w:jc w:val="both"/>
      </w:pPr>
    </w:p>
    <w:p w:rsidR="00B924CB" w:rsidRDefault="00B924CB" w:rsidP="005B46DC">
      <w:pPr>
        <w:spacing w:before="120" w:after="120" w:line="240" w:lineRule="auto"/>
        <w:jc w:val="both"/>
      </w:pPr>
    </w:p>
    <w:p w:rsidR="00E6402A" w:rsidRDefault="00E6402A" w:rsidP="005B46DC">
      <w:pPr>
        <w:spacing w:before="120" w:after="120" w:line="240" w:lineRule="auto"/>
        <w:jc w:val="both"/>
      </w:pPr>
    </w:p>
    <w:p w:rsidR="00E6402A" w:rsidRDefault="00E6402A" w:rsidP="005B46DC">
      <w:pPr>
        <w:spacing w:before="120" w:after="120" w:line="240" w:lineRule="auto"/>
        <w:jc w:val="both"/>
      </w:pPr>
    </w:p>
    <w:p w:rsidR="00E6402A" w:rsidRDefault="00E6402A" w:rsidP="005B46DC">
      <w:pPr>
        <w:spacing w:before="120" w:after="120" w:line="240" w:lineRule="auto"/>
        <w:jc w:val="both"/>
      </w:pPr>
    </w:p>
    <w:p w:rsidR="00E6402A" w:rsidRDefault="00E6402A" w:rsidP="005B46DC">
      <w:pPr>
        <w:spacing w:before="120" w:after="120" w:line="240" w:lineRule="auto"/>
        <w:jc w:val="both"/>
      </w:pPr>
    </w:p>
    <w:p w:rsidR="00E6402A" w:rsidRDefault="00E6402A" w:rsidP="005B46DC">
      <w:pPr>
        <w:spacing w:before="120" w:after="120" w:line="240" w:lineRule="auto"/>
        <w:jc w:val="both"/>
      </w:pPr>
    </w:p>
    <w:p w:rsidR="00E6402A" w:rsidRDefault="00E6402A" w:rsidP="00373B80">
      <w:pPr>
        <w:jc w:val="both"/>
      </w:pPr>
    </w:p>
    <w:p w:rsidR="00760CB1" w:rsidRDefault="00760CB1" w:rsidP="00373B80">
      <w:pPr>
        <w:jc w:val="both"/>
      </w:pPr>
    </w:p>
    <w:p w:rsidR="00E6402A" w:rsidRDefault="00E6402A" w:rsidP="00373B80">
      <w:pPr>
        <w:jc w:val="both"/>
      </w:pPr>
    </w:p>
    <w:p w:rsidR="00E6402A" w:rsidRDefault="00E6402A" w:rsidP="00373B80">
      <w:pPr>
        <w:jc w:val="both"/>
      </w:pPr>
    </w:p>
    <w:p w:rsidR="00E6402A" w:rsidRDefault="00E6402A" w:rsidP="00373B80">
      <w:pPr>
        <w:jc w:val="both"/>
      </w:pPr>
    </w:p>
    <w:p w:rsidR="00E6402A" w:rsidRDefault="00E6402A" w:rsidP="00373B80">
      <w:pPr>
        <w:jc w:val="both"/>
      </w:pPr>
    </w:p>
    <w:p w:rsidR="00F415E1" w:rsidRDefault="00F415E1" w:rsidP="00373B80">
      <w:pPr>
        <w:jc w:val="both"/>
      </w:pPr>
    </w:p>
    <w:p w:rsidR="003751A1" w:rsidRPr="000C4ECA" w:rsidRDefault="003751A1" w:rsidP="000C4ECA">
      <w:pPr>
        <w:pStyle w:val="Balk1"/>
      </w:pPr>
      <w:bookmarkStart w:id="1" w:name="_Toc216428870"/>
      <w:bookmarkStart w:id="2" w:name="_Toc216432106"/>
      <w:r w:rsidRPr="000C4ECA">
        <w:lastRenderedPageBreak/>
        <w:t>Eğitim Sektörü</w:t>
      </w:r>
      <w:bookmarkEnd w:id="1"/>
      <w:bookmarkEnd w:id="2"/>
    </w:p>
    <w:p w:rsidR="00FC5531" w:rsidRPr="00760CB1" w:rsidRDefault="00FC5531" w:rsidP="00760CB1">
      <w:pPr>
        <w:rPr>
          <w:b/>
          <w:color w:val="C00000"/>
          <w:sz w:val="40"/>
          <w:szCs w:val="40"/>
          <w:lang w:eastAsia="tr-TR"/>
        </w:rPr>
      </w:pPr>
    </w:p>
    <w:tbl>
      <w:tblPr>
        <w:tblStyle w:val="KlavuzTablo1Ak-Vurgu2"/>
        <w:tblW w:w="9073" w:type="dxa"/>
        <w:tblLook w:val="04A0" w:firstRow="1" w:lastRow="0" w:firstColumn="1" w:lastColumn="0" w:noHBand="0" w:noVBand="1"/>
      </w:tblPr>
      <w:tblGrid>
        <w:gridCol w:w="1863"/>
        <w:gridCol w:w="1627"/>
        <w:gridCol w:w="2707"/>
        <w:gridCol w:w="1225"/>
        <w:gridCol w:w="997"/>
        <w:gridCol w:w="654"/>
      </w:tblGrid>
      <w:tr w:rsidR="00AD7AFA" w:rsidRPr="00AD7AFA" w:rsidTr="00AD7AF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63" w:type="dxa"/>
            <w:vMerge w:val="restart"/>
            <w:hideMark/>
          </w:tcPr>
          <w:p w:rsidR="00AD7AFA" w:rsidRPr="00AD7AFA" w:rsidRDefault="00AD7AFA" w:rsidP="00AD7AFA">
            <w:pPr>
              <w:jc w:val="cente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Proje No</w:t>
            </w:r>
          </w:p>
        </w:tc>
        <w:tc>
          <w:tcPr>
            <w:tcW w:w="1627" w:type="dxa"/>
            <w:vMerge w:val="restart"/>
            <w:hideMark/>
          </w:tcPr>
          <w:p w:rsidR="00AD7AFA" w:rsidRPr="00AD7AFA" w:rsidRDefault="00AD7AFA" w:rsidP="00AD7AFA">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Proje Adı</w:t>
            </w:r>
          </w:p>
        </w:tc>
        <w:tc>
          <w:tcPr>
            <w:tcW w:w="2707" w:type="dxa"/>
            <w:vMerge w:val="restart"/>
            <w:hideMark/>
          </w:tcPr>
          <w:p w:rsidR="00AD7AFA" w:rsidRPr="00AD7AFA" w:rsidRDefault="00AD7AFA" w:rsidP="00AD7AFA">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Karakteristiği</w:t>
            </w:r>
          </w:p>
        </w:tc>
        <w:tc>
          <w:tcPr>
            <w:tcW w:w="1223" w:type="dxa"/>
            <w:vMerge w:val="restart"/>
            <w:hideMark/>
          </w:tcPr>
          <w:p w:rsidR="00AD7AFA" w:rsidRPr="00AD7AFA" w:rsidRDefault="00AD7AFA" w:rsidP="00AD7AFA">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proofErr w:type="gramStart"/>
            <w:r w:rsidRPr="00AD7AFA">
              <w:rPr>
                <w:rFonts w:ascii="Microsoft Sans Serif" w:eastAsia="Times New Roman" w:hAnsi="Microsoft Sans Serif" w:cs="Microsoft Sans Serif"/>
                <w:color w:val="000000"/>
                <w:sz w:val="12"/>
                <w:szCs w:val="12"/>
                <w:lang w:eastAsia="tr-TR"/>
              </w:rPr>
              <w:t>Başlama  Bitiş</w:t>
            </w:r>
            <w:proofErr w:type="gramEnd"/>
            <w:r w:rsidRPr="00AD7AFA">
              <w:rPr>
                <w:rFonts w:ascii="Microsoft Sans Serif" w:eastAsia="Times New Roman" w:hAnsi="Microsoft Sans Serif" w:cs="Microsoft Sans Serif"/>
                <w:color w:val="000000"/>
                <w:sz w:val="12"/>
                <w:szCs w:val="12"/>
                <w:lang w:eastAsia="tr-TR"/>
              </w:rPr>
              <w:t xml:space="preserve"> Yılı</w:t>
            </w:r>
          </w:p>
        </w:tc>
        <w:tc>
          <w:tcPr>
            <w:tcW w:w="997" w:type="dxa"/>
            <w:vMerge w:val="restart"/>
            <w:hideMark/>
          </w:tcPr>
          <w:p w:rsidR="00AD7AFA" w:rsidRPr="00AD7AFA" w:rsidRDefault="00AD7AFA" w:rsidP="00AD7AFA">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Program</w:t>
            </w:r>
          </w:p>
        </w:tc>
        <w:tc>
          <w:tcPr>
            <w:tcW w:w="654" w:type="dxa"/>
            <w:hideMark/>
          </w:tcPr>
          <w:p w:rsidR="00AD7AFA" w:rsidRPr="00AD7AFA" w:rsidRDefault="00AD7AFA" w:rsidP="00AD7AFA">
            <w:pP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 </w:t>
            </w:r>
          </w:p>
        </w:tc>
      </w:tr>
      <w:tr w:rsidR="00AD7AFA" w:rsidRPr="00AD7AFA" w:rsidTr="00AD7AFA">
        <w:trPr>
          <w:trHeight w:val="197"/>
        </w:trPr>
        <w:tc>
          <w:tcPr>
            <w:cnfStyle w:val="001000000000" w:firstRow="0" w:lastRow="0" w:firstColumn="1" w:lastColumn="0" w:oddVBand="0" w:evenVBand="0" w:oddHBand="0" w:evenHBand="0" w:firstRowFirstColumn="0" w:firstRowLastColumn="0" w:lastRowFirstColumn="0" w:lastRowLastColumn="0"/>
            <w:tcW w:w="1863" w:type="dxa"/>
            <w:vMerge/>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p>
        </w:tc>
        <w:tc>
          <w:tcPr>
            <w:tcW w:w="1627" w:type="dxa"/>
            <w:vMerge/>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p>
        </w:tc>
        <w:tc>
          <w:tcPr>
            <w:tcW w:w="2707" w:type="dxa"/>
            <w:vMerge/>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p>
        </w:tc>
        <w:tc>
          <w:tcPr>
            <w:tcW w:w="1223" w:type="dxa"/>
            <w:vMerge/>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p>
        </w:tc>
        <w:tc>
          <w:tcPr>
            <w:tcW w:w="997" w:type="dxa"/>
            <w:vMerge/>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654"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Revize</w:t>
            </w:r>
          </w:p>
        </w:tc>
      </w:tr>
      <w:tr w:rsidR="00AD7AFA" w:rsidRPr="00AD7AFA" w:rsidTr="00AD7AFA">
        <w:trPr>
          <w:trHeight w:val="326"/>
        </w:trPr>
        <w:tc>
          <w:tcPr>
            <w:cnfStyle w:val="001000000000" w:firstRow="0" w:lastRow="0" w:firstColumn="1" w:lastColumn="0" w:oddVBand="0" w:evenVBand="0" w:oddHBand="0" w:evenHBand="0" w:firstRowFirstColumn="0" w:firstRowLastColumn="0" w:lastRowFirstColumn="0" w:lastRowLastColumn="0"/>
            <w:tcW w:w="7422" w:type="dxa"/>
            <w:gridSpan w:val="4"/>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EĞİTİM</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b/>
                <w:bCs/>
                <w:color w:val="000000"/>
                <w:sz w:val="14"/>
                <w:szCs w:val="14"/>
                <w:lang w:eastAsia="tr-TR"/>
              </w:rPr>
            </w:pPr>
            <w:r w:rsidRPr="00AD7AFA">
              <w:rPr>
                <w:rFonts w:ascii="Microsoft Sans Serif" w:eastAsia="Times New Roman" w:hAnsi="Microsoft Sans Serif" w:cs="Microsoft Sans Serif"/>
                <w:b/>
                <w:bCs/>
                <w:color w:val="000000"/>
                <w:sz w:val="14"/>
                <w:szCs w:val="14"/>
                <w:lang w:eastAsia="tr-TR"/>
              </w:rPr>
              <w:t>200.000.000</w:t>
            </w:r>
          </w:p>
        </w:tc>
      </w:tr>
      <w:tr w:rsidR="00AD7AFA" w:rsidRPr="00AD7AFA" w:rsidTr="00AD7AFA">
        <w:trPr>
          <w:trHeight w:val="481"/>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2020H03-150245</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Kampüs Altyapısı</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Doğalgaz Dönüşümü, Elektrik hattı, Kampüs İçi Yol, Kanalizasyon hattı, Peyzaj, Su isale hattı, Telefon hattı</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2020-2025</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10.000.000</w:t>
            </w:r>
          </w:p>
        </w:tc>
      </w:tr>
      <w:tr w:rsidR="00AD7AFA" w:rsidRPr="00AD7AFA" w:rsidTr="00AD7AFA">
        <w:trPr>
          <w:trHeight w:val="339"/>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2020H03-151755</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Derslik ve Merkezi Birimler</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Eğitim (12.800 m²), Laboratuvar (2.100 m²), Yönetim (6.000 m²)</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2020-2025</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140.500.000</w:t>
            </w:r>
          </w:p>
        </w:tc>
      </w:tr>
      <w:tr w:rsidR="00AD7AFA" w:rsidRPr="00AD7AFA" w:rsidTr="00AD7AFA">
        <w:trPr>
          <w:trHeight w:val="254"/>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2020H03-151755-161267</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Merkezi Derslik-1</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Eğitim (10.600 m²)</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2020-2024</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58.000.000</w:t>
            </w:r>
          </w:p>
        </w:tc>
      </w:tr>
      <w:tr w:rsidR="00AD7AFA" w:rsidRPr="00AD7AFA" w:rsidTr="00AD7AFA">
        <w:trPr>
          <w:trHeight w:val="254"/>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2020H03-151755-161292</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İdari Ofis Binası</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Yönetim (6.000 m²)</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2020-2024</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30.000.000</w:t>
            </w:r>
          </w:p>
        </w:tc>
      </w:tr>
      <w:tr w:rsidR="00AD7AFA" w:rsidRPr="00AD7AFA" w:rsidTr="00AD7AFA">
        <w:trPr>
          <w:trHeight w:val="268"/>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2020H03-151755-233848</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Merkezi Derslik-2</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Eğitim (2.200 m²)</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2023-2024</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42.500.000</w:t>
            </w:r>
          </w:p>
        </w:tc>
      </w:tr>
      <w:tr w:rsidR="00AD7AFA" w:rsidRPr="00AD7AFA" w:rsidTr="00AD7AFA">
        <w:trPr>
          <w:trHeight w:val="254"/>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2020H03-151755-259009</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 xml:space="preserve"> Sağlık Bilimleri Eğitim ve Uygulama Laboratuvarı</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Laboratuvar (2.100 m²)</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2024-2025</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10.000.000</w:t>
            </w:r>
          </w:p>
        </w:tc>
      </w:tr>
      <w:tr w:rsidR="00AD7AFA" w:rsidRPr="00AD7AFA" w:rsidTr="00AD7AFA">
        <w:trPr>
          <w:trHeight w:val="268"/>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2023H03-216790</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Büyük Onarım</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Büyük Onarım, Güçlendirme, Restorasyon</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2023-2024</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6.000.000</w:t>
            </w:r>
          </w:p>
        </w:tc>
      </w:tr>
      <w:tr w:rsidR="00AD7AFA" w:rsidRPr="00AD7AFA" w:rsidTr="00AD7AFA">
        <w:trPr>
          <w:trHeight w:val="254"/>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2024H03-233838</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Çeşitli Ünitelerin Etüt Projesi</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Etüt-Proje</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2024-2024</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700.000</w:t>
            </w:r>
          </w:p>
        </w:tc>
      </w:tr>
      <w:tr w:rsidR="00AD7AFA" w:rsidRPr="00AD7AFA" w:rsidTr="00AD7AFA">
        <w:trPr>
          <w:trHeight w:val="254"/>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2024H03-233840</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Yayın Alımı</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Basılı Yayın Alımı, Elektronik Yayın Alımı</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2024-2024</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5.300.000</w:t>
            </w:r>
          </w:p>
        </w:tc>
      </w:tr>
      <w:tr w:rsidR="00AD7AFA" w:rsidRPr="00AD7AFA" w:rsidTr="00AD7AFA">
        <w:trPr>
          <w:trHeight w:val="326"/>
        </w:trPr>
        <w:tc>
          <w:tcPr>
            <w:cnfStyle w:val="001000000000" w:firstRow="0" w:lastRow="0" w:firstColumn="1" w:lastColumn="0" w:oddVBand="0" w:evenVBand="0" w:oddHBand="0" w:evenHBand="0" w:firstRowFirstColumn="0" w:firstRowLastColumn="0" w:lastRowFirstColumn="0" w:lastRowLastColumn="0"/>
            <w:tcW w:w="1863" w:type="dxa"/>
            <w:hideMark/>
          </w:tcPr>
          <w:p w:rsidR="00AD7AFA" w:rsidRPr="00AD7AFA" w:rsidRDefault="00AD7AFA" w:rsidP="00AD7AFA">
            <w:pPr>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2024H03-233842</w:t>
            </w:r>
          </w:p>
        </w:tc>
        <w:tc>
          <w:tcPr>
            <w:tcW w:w="162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Muhtelif İşler</w:t>
            </w:r>
          </w:p>
        </w:tc>
        <w:tc>
          <w:tcPr>
            <w:tcW w:w="2707" w:type="dxa"/>
            <w:hideMark/>
          </w:tcPr>
          <w:p w:rsidR="00AD7AFA" w:rsidRPr="00AD7AFA" w:rsidRDefault="00AD7AFA" w:rsidP="00AD7AFA">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Bakım Onarım, BİT, Kesin Hesap, Makine-Teçhizat</w:t>
            </w:r>
          </w:p>
        </w:tc>
        <w:tc>
          <w:tcPr>
            <w:tcW w:w="1223" w:type="dxa"/>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2"/>
                <w:szCs w:val="12"/>
                <w:lang w:eastAsia="tr-TR"/>
              </w:rPr>
            </w:pPr>
            <w:r w:rsidRPr="00AD7AFA">
              <w:rPr>
                <w:rFonts w:ascii="Microsoft Sans Serif" w:eastAsia="Times New Roman" w:hAnsi="Microsoft Sans Serif" w:cs="Microsoft Sans Serif"/>
                <w:color w:val="000000"/>
                <w:sz w:val="12"/>
                <w:szCs w:val="12"/>
                <w:lang w:eastAsia="tr-TR"/>
              </w:rPr>
              <w:t>2024-2024</w:t>
            </w:r>
          </w:p>
        </w:tc>
        <w:tc>
          <w:tcPr>
            <w:tcW w:w="1651" w:type="dxa"/>
            <w:gridSpan w:val="2"/>
            <w:hideMark/>
          </w:tcPr>
          <w:p w:rsidR="00AD7AFA" w:rsidRPr="00AD7AFA" w:rsidRDefault="00AD7AFA" w:rsidP="00AD7AFA">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AD7AFA">
              <w:rPr>
                <w:rFonts w:ascii="Microsoft Sans Serif" w:eastAsia="Times New Roman" w:hAnsi="Microsoft Sans Serif" w:cs="Microsoft Sans Serif"/>
                <w:color w:val="000000"/>
                <w:sz w:val="14"/>
                <w:szCs w:val="14"/>
                <w:lang w:eastAsia="tr-TR"/>
              </w:rPr>
              <w:t>37.500.000</w:t>
            </w:r>
          </w:p>
        </w:tc>
      </w:tr>
    </w:tbl>
    <w:p w:rsidR="00F415E1" w:rsidRDefault="00F415E1" w:rsidP="00373B80">
      <w:pPr>
        <w:jc w:val="both"/>
      </w:pPr>
    </w:p>
    <w:p w:rsidR="00AD7AFA" w:rsidRPr="00AD7AFA" w:rsidRDefault="00AD7AFA" w:rsidP="005B46DC">
      <w:pPr>
        <w:spacing w:after="0" w:line="240" w:lineRule="auto"/>
        <w:ind w:firstLine="708"/>
        <w:jc w:val="both"/>
        <w:rPr>
          <w:rFonts w:ascii="Times New Roman" w:eastAsia="Times New Roman" w:hAnsi="Times New Roman" w:cs="Times New Roman"/>
          <w:sz w:val="24"/>
          <w:szCs w:val="24"/>
          <w:lang w:eastAsia="tr-TR"/>
        </w:rPr>
      </w:pPr>
      <w:r w:rsidRPr="00AD7AFA">
        <w:rPr>
          <w:rFonts w:ascii="Times New Roman" w:eastAsia="Times New Roman" w:hAnsi="Times New Roman" w:cs="Times New Roman"/>
          <w:sz w:val="24"/>
          <w:szCs w:val="24"/>
          <w:lang w:eastAsia="tr-TR"/>
        </w:rPr>
        <w:t xml:space="preserve">Fırat Üniversitesi’nin 2024 Yılı Yatırım Programı kapsamında eğitim </w:t>
      </w:r>
      <w:proofErr w:type="spellStart"/>
      <w:r w:rsidRPr="00AD7AFA">
        <w:rPr>
          <w:rFonts w:ascii="Times New Roman" w:eastAsia="Times New Roman" w:hAnsi="Times New Roman" w:cs="Times New Roman"/>
          <w:sz w:val="24"/>
          <w:szCs w:val="24"/>
          <w:lang w:eastAsia="tr-TR"/>
        </w:rPr>
        <w:t>sektörine</w:t>
      </w:r>
      <w:proofErr w:type="spellEnd"/>
      <w:r w:rsidRPr="00AD7AFA">
        <w:rPr>
          <w:rFonts w:ascii="Times New Roman" w:eastAsia="Times New Roman" w:hAnsi="Times New Roman" w:cs="Times New Roman"/>
          <w:sz w:val="24"/>
          <w:szCs w:val="24"/>
          <w:lang w:eastAsia="tr-TR"/>
        </w:rPr>
        <w:t xml:space="preserve"> tahsis edilen toplam </w:t>
      </w:r>
      <w:r w:rsidRPr="00AD7AFA">
        <w:rPr>
          <w:rFonts w:ascii="Times New Roman" w:eastAsia="Times New Roman" w:hAnsi="Times New Roman" w:cs="Times New Roman"/>
          <w:bCs/>
          <w:sz w:val="24"/>
          <w:szCs w:val="24"/>
          <w:lang w:eastAsia="tr-TR"/>
        </w:rPr>
        <w:t>200.000.000 TL tutarındaki başlangıç ödeneği</w:t>
      </w:r>
      <w:r w:rsidRPr="00AD7AFA">
        <w:rPr>
          <w:rFonts w:ascii="Times New Roman" w:eastAsia="Times New Roman" w:hAnsi="Times New Roman" w:cs="Times New Roman"/>
          <w:sz w:val="24"/>
          <w:szCs w:val="24"/>
          <w:lang w:eastAsia="tr-TR"/>
        </w:rPr>
        <w:t>, yıl içinde uygulanacak yatırım projelerinin finansmanında kullanılmak üzere belirlenmiştir. Söz konusu ödenekler, 2024 Yılı Yatırım Programı ve 2024 Yılı Merkezi Yönetim Bütçe Kanunu doğrultusunda, projelerin programlama dönemindeki ihtiyaçları esas alınarak oluşturulmuştur.</w:t>
      </w:r>
    </w:p>
    <w:p w:rsidR="00AD7AFA" w:rsidRPr="00AD7AFA" w:rsidRDefault="00AD7AFA" w:rsidP="005B46DC">
      <w:pPr>
        <w:spacing w:after="0" w:line="240" w:lineRule="auto"/>
        <w:ind w:firstLine="708"/>
        <w:jc w:val="both"/>
        <w:rPr>
          <w:rFonts w:ascii="Times New Roman" w:eastAsia="Times New Roman" w:hAnsi="Times New Roman" w:cs="Times New Roman"/>
          <w:sz w:val="24"/>
          <w:szCs w:val="24"/>
          <w:lang w:eastAsia="tr-TR"/>
        </w:rPr>
      </w:pPr>
      <w:r w:rsidRPr="00AD7AFA">
        <w:rPr>
          <w:rFonts w:ascii="Times New Roman" w:eastAsia="Times New Roman" w:hAnsi="Times New Roman" w:cs="Times New Roman"/>
          <w:sz w:val="24"/>
          <w:szCs w:val="24"/>
          <w:lang w:eastAsia="tr-TR"/>
        </w:rPr>
        <w:t>Bu kapsamda başlangıç ödenekleri; kampüs altyapısının güçlendirilmesi, derslik ve laboratuvar kapasitesinin artırılması, idari hizmet alanlarının iyileştirilmesi, bakım-onarım ve etüt-proje çalışmalarının yürütülmesi ile eğitim-öğretim faaliyetlerinde kullanılacak makine-teçhizat ve yayın alımlarının gerçekleştirilmesi amacıyla kullanılmak üzere ilgili projelere dağıtılmıştır.</w:t>
      </w:r>
    </w:p>
    <w:p w:rsidR="00AD7AFA" w:rsidRPr="00AD7AFA" w:rsidRDefault="00AD7AFA" w:rsidP="005B46DC">
      <w:pPr>
        <w:spacing w:after="0" w:line="240" w:lineRule="auto"/>
        <w:ind w:firstLine="708"/>
        <w:jc w:val="both"/>
        <w:rPr>
          <w:rFonts w:ascii="Times New Roman" w:eastAsia="Times New Roman" w:hAnsi="Times New Roman" w:cs="Times New Roman"/>
          <w:sz w:val="24"/>
          <w:szCs w:val="24"/>
          <w:lang w:eastAsia="tr-TR"/>
        </w:rPr>
      </w:pPr>
      <w:r w:rsidRPr="00AD7AFA">
        <w:rPr>
          <w:rFonts w:ascii="Times New Roman" w:eastAsia="Times New Roman" w:hAnsi="Times New Roman" w:cs="Times New Roman"/>
          <w:sz w:val="24"/>
          <w:szCs w:val="24"/>
          <w:lang w:eastAsia="tr-TR"/>
        </w:rPr>
        <w:t xml:space="preserve">Başlangıç ödeneği tahsis edilen projeler arasında; kampüs altyapı ihtiyaçlarının karşılanmasına yönelik </w:t>
      </w:r>
      <w:r w:rsidRPr="00AD7AFA">
        <w:rPr>
          <w:rFonts w:ascii="Times New Roman" w:eastAsia="Times New Roman" w:hAnsi="Times New Roman" w:cs="Times New Roman"/>
          <w:bCs/>
          <w:sz w:val="24"/>
          <w:szCs w:val="24"/>
          <w:lang w:eastAsia="tr-TR"/>
        </w:rPr>
        <w:t>Kampüs Altyapısı Projesi</w:t>
      </w:r>
      <w:r w:rsidRPr="00AD7AFA">
        <w:rPr>
          <w:rFonts w:ascii="Times New Roman" w:eastAsia="Times New Roman" w:hAnsi="Times New Roman" w:cs="Times New Roman"/>
          <w:sz w:val="24"/>
          <w:szCs w:val="24"/>
          <w:lang w:eastAsia="tr-TR"/>
        </w:rPr>
        <w:t xml:space="preserve">, derslik ve yönetim alanlarının genişletilmesine yönelik </w:t>
      </w:r>
      <w:r w:rsidRPr="00AD7AFA">
        <w:rPr>
          <w:rFonts w:ascii="Times New Roman" w:eastAsia="Times New Roman" w:hAnsi="Times New Roman" w:cs="Times New Roman"/>
          <w:bCs/>
          <w:sz w:val="24"/>
          <w:szCs w:val="24"/>
          <w:lang w:eastAsia="tr-TR"/>
        </w:rPr>
        <w:t>Merkezi Derslik-1</w:t>
      </w:r>
      <w:r w:rsidRPr="00AD7AFA">
        <w:rPr>
          <w:rFonts w:ascii="Times New Roman" w:eastAsia="Times New Roman" w:hAnsi="Times New Roman" w:cs="Times New Roman"/>
          <w:sz w:val="24"/>
          <w:szCs w:val="24"/>
          <w:lang w:eastAsia="tr-TR"/>
        </w:rPr>
        <w:t xml:space="preserve">, </w:t>
      </w:r>
      <w:r w:rsidRPr="00AD7AFA">
        <w:rPr>
          <w:rFonts w:ascii="Times New Roman" w:eastAsia="Times New Roman" w:hAnsi="Times New Roman" w:cs="Times New Roman"/>
          <w:bCs/>
          <w:sz w:val="24"/>
          <w:szCs w:val="24"/>
          <w:lang w:eastAsia="tr-TR"/>
        </w:rPr>
        <w:t>Merkezi Derslik-2</w:t>
      </w:r>
      <w:r w:rsidRPr="00AD7AFA">
        <w:rPr>
          <w:rFonts w:ascii="Times New Roman" w:eastAsia="Times New Roman" w:hAnsi="Times New Roman" w:cs="Times New Roman"/>
          <w:sz w:val="24"/>
          <w:szCs w:val="24"/>
          <w:lang w:eastAsia="tr-TR"/>
        </w:rPr>
        <w:t xml:space="preserve"> projeleri ile idari hizmet kapasitesinin artırılmasına yönelik </w:t>
      </w:r>
      <w:r w:rsidRPr="00AD7AFA">
        <w:rPr>
          <w:rFonts w:ascii="Times New Roman" w:eastAsia="Times New Roman" w:hAnsi="Times New Roman" w:cs="Times New Roman"/>
          <w:bCs/>
          <w:sz w:val="24"/>
          <w:szCs w:val="24"/>
          <w:lang w:eastAsia="tr-TR"/>
        </w:rPr>
        <w:t>İdari Ofis Binası Projesi</w:t>
      </w:r>
      <w:r w:rsidRPr="00AD7AFA">
        <w:rPr>
          <w:rFonts w:ascii="Times New Roman" w:eastAsia="Times New Roman" w:hAnsi="Times New Roman" w:cs="Times New Roman"/>
          <w:sz w:val="24"/>
          <w:szCs w:val="24"/>
          <w:lang w:eastAsia="tr-TR"/>
        </w:rPr>
        <w:t xml:space="preserve"> bulunmaktadır. Ayrıca uygulamalı eğitim altyapısının güçlendirilmesi amacıyla </w:t>
      </w:r>
      <w:r w:rsidRPr="00AD7AFA">
        <w:rPr>
          <w:rFonts w:ascii="Times New Roman" w:eastAsia="Times New Roman" w:hAnsi="Times New Roman" w:cs="Times New Roman"/>
          <w:bCs/>
          <w:sz w:val="24"/>
          <w:szCs w:val="24"/>
          <w:lang w:eastAsia="tr-TR"/>
        </w:rPr>
        <w:t>Sağlık Bilimleri Eğitim ve Uygulama Laboratuvarı Projesi</w:t>
      </w:r>
      <w:r w:rsidRPr="00AD7AFA">
        <w:rPr>
          <w:rFonts w:ascii="Times New Roman" w:eastAsia="Times New Roman" w:hAnsi="Times New Roman" w:cs="Times New Roman"/>
          <w:sz w:val="24"/>
          <w:szCs w:val="24"/>
          <w:lang w:eastAsia="tr-TR"/>
        </w:rPr>
        <w:t xml:space="preserve">, mevcut yapıların iyileştirilmesine yönelik </w:t>
      </w:r>
      <w:r w:rsidRPr="00AD7AFA">
        <w:rPr>
          <w:rFonts w:ascii="Times New Roman" w:eastAsia="Times New Roman" w:hAnsi="Times New Roman" w:cs="Times New Roman"/>
          <w:bCs/>
          <w:sz w:val="24"/>
          <w:szCs w:val="24"/>
          <w:lang w:eastAsia="tr-TR"/>
        </w:rPr>
        <w:t>Büyük Onarım Projesi</w:t>
      </w:r>
      <w:r w:rsidRPr="00AD7AFA">
        <w:rPr>
          <w:rFonts w:ascii="Times New Roman" w:eastAsia="Times New Roman" w:hAnsi="Times New Roman" w:cs="Times New Roman"/>
          <w:sz w:val="24"/>
          <w:szCs w:val="24"/>
          <w:lang w:eastAsia="tr-TR"/>
        </w:rPr>
        <w:t xml:space="preserve">, yeni yatırım ihtiyaçlarının planlanması amacıyla </w:t>
      </w:r>
      <w:r w:rsidRPr="00AD7AFA">
        <w:rPr>
          <w:rFonts w:ascii="Times New Roman" w:eastAsia="Times New Roman" w:hAnsi="Times New Roman" w:cs="Times New Roman"/>
          <w:bCs/>
          <w:sz w:val="24"/>
          <w:szCs w:val="24"/>
          <w:lang w:eastAsia="tr-TR"/>
        </w:rPr>
        <w:t>Çeşitli Ünitelerin Etüt-Proje Çalışmaları</w:t>
      </w:r>
      <w:r w:rsidRPr="00AD7AFA">
        <w:rPr>
          <w:rFonts w:ascii="Times New Roman" w:eastAsia="Times New Roman" w:hAnsi="Times New Roman" w:cs="Times New Roman"/>
          <w:sz w:val="24"/>
          <w:szCs w:val="24"/>
          <w:lang w:eastAsia="tr-TR"/>
        </w:rPr>
        <w:t xml:space="preserve">, eğitim-öğretim materyallerine yönelik </w:t>
      </w:r>
      <w:r w:rsidRPr="00AD7AFA">
        <w:rPr>
          <w:rFonts w:ascii="Times New Roman" w:eastAsia="Times New Roman" w:hAnsi="Times New Roman" w:cs="Times New Roman"/>
          <w:bCs/>
          <w:sz w:val="24"/>
          <w:szCs w:val="24"/>
          <w:lang w:eastAsia="tr-TR"/>
        </w:rPr>
        <w:t xml:space="preserve">Yayın </w:t>
      </w:r>
      <w:proofErr w:type="gramStart"/>
      <w:r w:rsidRPr="00AD7AFA">
        <w:rPr>
          <w:rFonts w:ascii="Times New Roman" w:eastAsia="Times New Roman" w:hAnsi="Times New Roman" w:cs="Times New Roman"/>
          <w:bCs/>
          <w:sz w:val="24"/>
          <w:szCs w:val="24"/>
          <w:lang w:eastAsia="tr-TR"/>
        </w:rPr>
        <w:t>Alımı</w:t>
      </w:r>
      <w:r w:rsidRPr="00AD7AFA">
        <w:rPr>
          <w:rFonts w:ascii="Times New Roman" w:eastAsia="Times New Roman" w:hAnsi="Times New Roman" w:cs="Times New Roman"/>
          <w:sz w:val="24"/>
          <w:szCs w:val="24"/>
          <w:lang w:eastAsia="tr-TR"/>
        </w:rPr>
        <w:t>,</w:t>
      </w:r>
      <w:proofErr w:type="gramEnd"/>
      <w:r w:rsidRPr="00AD7AFA">
        <w:rPr>
          <w:rFonts w:ascii="Times New Roman" w:eastAsia="Times New Roman" w:hAnsi="Times New Roman" w:cs="Times New Roman"/>
          <w:sz w:val="24"/>
          <w:szCs w:val="24"/>
          <w:lang w:eastAsia="tr-TR"/>
        </w:rPr>
        <w:t xml:space="preserve"> ve yıl içi zorunlu ihtiyaçların karşılanmasında kullanılan </w:t>
      </w:r>
      <w:r w:rsidRPr="00AD7AFA">
        <w:rPr>
          <w:rFonts w:ascii="Times New Roman" w:eastAsia="Times New Roman" w:hAnsi="Times New Roman" w:cs="Times New Roman"/>
          <w:bCs/>
          <w:sz w:val="24"/>
          <w:szCs w:val="24"/>
          <w:lang w:eastAsia="tr-TR"/>
        </w:rPr>
        <w:t>Muhtelif İşler Projesi</w:t>
      </w:r>
      <w:r w:rsidRPr="00AD7AFA">
        <w:rPr>
          <w:rFonts w:ascii="Times New Roman" w:eastAsia="Times New Roman" w:hAnsi="Times New Roman" w:cs="Times New Roman"/>
          <w:sz w:val="24"/>
          <w:szCs w:val="24"/>
          <w:lang w:eastAsia="tr-TR"/>
        </w:rPr>
        <w:t xml:space="preserve"> de 2024 yılı başlangıç ödenekleri arasında yer almıştır.</w:t>
      </w:r>
    </w:p>
    <w:p w:rsidR="00AD7AFA" w:rsidRPr="00AD7AFA" w:rsidRDefault="00AD7AFA" w:rsidP="005B46DC">
      <w:pPr>
        <w:spacing w:after="0" w:line="240" w:lineRule="auto"/>
        <w:jc w:val="both"/>
        <w:rPr>
          <w:rFonts w:ascii="Times New Roman" w:eastAsia="Times New Roman" w:hAnsi="Times New Roman" w:cs="Times New Roman"/>
          <w:sz w:val="24"/>
          <w:szCs w:val="24"/>
          <w:lang w:eastAsia="tr-TR"/>
        </w:rPr>
      </w:pPr>
      <w:r w:rsidRPr="00AD7AFA">
        <w:rPr>
          <w:rFonts w:ascii="Times New Roman" w:eastAsia="Times New Roman" w:hAnsi="Times New Roman" w:cs="Times New Roman"/>
          <w:sz w:val="24"/>
          <w:szCs w:val="24"/>
          <w:lang w:eastAsia="tr-TR"/>
        </w:rPr>
        <w:t>Bu çerçevede, 2024 yılında eğitim sektöründe yürütülecek yatırım faaliyetlerinin finansmanı, ilgili projelere tahsis edilen bu başlangıç ödenekleri üzerinden gerçekleştirilmiş olup, ödenek tahsisleri yatırım programında öngörülen hedefler ve öncelikler doğrultusunda planlanmıştır.</w:t>
      </w:r>
    </w:p>
    <w:p w:rsidR="00F415E1" w:rsidRDefault="00F415E1" w:rsidP="00373B80">
      <w:pPr>
        <w:jc w:val="both"/>
      </w:pPr>
    </w:p>
    <w:p w:rsidR="005665D3" w:rsidRDefault="005665D3" w:rsidP="00373B80">
      <w:pPr>
        <w:jc w:val="both"/>
      </w:pPr>
    </w:p>
    <w:p w:rsidR="005665D3" w:rsidRDefault="005665D3" w:rsidP="00373B80">
      <w:pPr>
        <w:jc w:val="both"/>
      </w:pPr>
    </w:p>
    <w:p w:rsidR="00987F3A" w:rsidRDefault="00987F3A" w:rsidP="00F57233">
      <w:pPr>
        <w:pStyle w:val="Stil1"/>
      </w:pPr>
    </w:p>
    <w:p w:rsidR="00F57233" w:rsidRDefault="00F57233" w:rsidP="000C4ECA">
      <w:pPr>
        <w:pStyle w:val="Balk2"/>
      </w:pPr>
    </w:p>
    <w:p w:rsidR="005665D3" w:rsidRPr="00760CB1" w:rsidRDefault="005665D3" w:rsidP="000C4ECA">
      <w:pPr>
        <w:pStyle w:val="Balk2"/>
      </w:pPr>
      <w:bookmarkStart w:id="3" w:name="_Toc216432107"/>
      <w:r w:rsidRPr="00760CB1">
        <w:t>Kampüs Altyapısı Projesi</w:t>
      </w:r>
      <w:bookmarkEnd w:id="3"/>
    </w:p>
    <w:p w:rsidR="00F415E1" w:rsidRPr="005665D3" w:rsidRDefault="00F415E1" w:rsidP="00373B80">
      <w:pPr>
        <w:jc w:val="both"/>
        <w:rPr>
          <w:sz w:val="12"/>
          <w:szCs w:val="12"/>
        </w:rPr>
      </w:pPr>
    </w:p>
    <w:tbl>
      <w:tblPr>
        <w:tblStyle w:val="KlavuzTablo1Ak-Vurgu2"/>
        <w:tblW w:w="9158" w:type="dxa"/>
        <w:tblLook w:val="04A0" w:firstRow="1" w:lastRow="0" w:firstColumn="1" w:lastColumn="0" w:noHBand="0" w:noVBand="1"/>
      </w:tblPr>
      <w:tblGrid>
        <w:gridCol w:w="1187"/>
        <w:gridCol w:w="1393"/>
        <w:gridCol w:w="1898"/>
        <w:gridCol w:w="805"/>
        <w:gridCol w:w="1146"/>
        <w:gridCol w:w="256"/>
        <w:gridCol w:w="1169"/>
        <w:gridCol w:w="20"/>
        <w:gridCol w:w="1059"/>
        <w:gridCol w:w="225"/>
      </w:tblGrid>
      <w:tr w:rsidR="005665D3" w:rsidRPr="005665D3" w:rsidTr="005665D3">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87" w:type="dxa"/>
            <w:hideMark/>
          </w:tcPr>
          <w:p w:rsidR="005665D3" w:rsidRPr="005665D3" w:rsidRDefault="005665D3" w:rsidP="005665D3">
            <w:pPr>
              <w:jc w:val="both"/>
              <w:rPr>
                <w:sz w:val="16"/>
                <w:szCs w:val="16"/>
              </w:rPr>
            </w:pPr>
            <w:r w:rsidRPr="005665D3">
              <w:rPr>
                <w:sz w:val="16"/>
                <w:szCs w:val="16"/>
              </w:rPr>
              <w:t>Proje No</w:t>
            </w:r>
          </w:p>
        </w:tc>
        <w:tc>
          <w:tcPr>
            <w:tcW w:w="1393" w:type="dxa"/>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r w:rsidRPr="005665D3">
              <w:rPr>
                <w:sz w:val="16"/>
                <w:szCs w:val="16"/>
              </w:rPr>
              <w:t>Proje Adı</w:t>
            </w:r>
          </w:p>
        </w:tc>
        <w:tc>
          <w:tcPr>
            <w:tcW w:w="1898" w:type="dxa"/>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r w:rsidRPr="005665D3">
              <w:rPr>
                <w:sz w:val="16"/>
                <w:szCs w:val="16"/>
              </w:rPr>
              <w:t>Karakteristiği</w:t>
            </w:r>
          </w:p>
        </w:tc>
        <w:tc>
          <w:tcPr>
            <w:tcW w:w="805" w:type="dxa"/>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5665D3">
              <w:rPr>
                <w:sz w:val="16"/>
                <w:szCs w:val="16"/>
              </w:rPr>
              <w:t>Başlama  Bitiş</w:t>
            </w:r>
            <w:proofErr w:type="gramEnd"/>
            <w:r w:rsidRPr="005665D3">
              <w:rPr>
                <w:sz w:val="16"/>
                <w:szCs w:val="16"/>
              </w:rPr>
              <w:t xml:space="preserve"> Yılı</w:t>
            </w:r>
          </w:p>
        </w:tc>
        <w:tc>
          <w:tcPr>
            <w:tcW w:w="1146" w:type="dxa"/>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r w:rsidRPr="005665D3">
              <w:rPr>
                <w:sz w:val="16"/>
                <w:szCs w:val="16"/>
              </w:rPr>
              <w:t>Program</w:t>
            </w:r>
          </w:p>
        </w:tc>
        <w:tc>
          <w:tcPr>
            <w:tcW w:w="255" w:type="dxa"/>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r w:rsidRPr="005665D3">
              <w:rPr>
                <w:sz w:val="16"/>
                <w:szCs w:val="16"/>
              </w:rPr>
              <w:t> </w:t>
            </w:r>
          </w:p>
        </w:tc>
        <w:tc>
          <w:tcPr>
            <w:tcW w:w="1169" w:type="dxa"/>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r w:rsidRPr="005665D3">
              <w:rPr>
                <w:sz w:val="16"/>
                <w:szCs w:val="16"/>
              </w:rPr>
              <w:t>Revize Ödenek</w:t>
            </w:r>
          </w:p>
        </w:tc>
        <w:tc>
          <w:tcPr>
            <w:tcW w:w="1079" w:type="dxa"/>
            <w:gridSpan w:val="2"/>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r w:rsidRPr="005665D3">
              <w:rPr>
                <w:sz w:val="16"/>
                <w:szCs w:val="16"/>
              </w:rPr>
              <w:t>Harcama</w:t>
            </w:r>
          </w:p>
        </w:tc>
        <w:tc>
          <w:tcPr>
            <w:tcW w:w="224" w:type="dxa"/>
            <w:noWrap/>
            <w:hideMark/>
          </w:tcPr>
          <w:p w:rsidR="005665D3" w:rsidRPr="005665D3" w:rsidRDefault="005665D3" w:rsidP="005665D3">
            <w:pPr>
              <w:jc w:val="both"/>
              <w:cnfStyle w:val="100000000000" w:firstRow="1" w:lastRow="0" w:firstColumn="0" w:lastColumn="0" w:oddVBand="0" w:evenVBand="0" w:oddHBand="0" w:evenHBand="0" w:firstRowFirstColumn="0" w:firstRowLastColumn="0" w:lastRowFirstColumn="0" w:lastRowLastColumn="0"/>
              <w:rPr>
                <w:sz w:val="16"/>
                <w:szCs w:val="16"/>
              </w:rPr>
            </w:pPr>
          </w:p>
        </w:tc>
      </w:tr>
      <w:tr w:rsidR="005665D3" w:rsidRPr="005665D3" w:rsidTr="005665D3">
        <w:trPr>
          <w:trHeight w:val="348"/>
        </w:trPr>
        <w:tc>
          <w:tcPr>
            <w:cnfStyle w:val="001000000000" w:firstRow="0" w:lastRow="0" w:firstColumn="1" w:lastColumn="0" w:oddVBand="0" w:evenVBand="0" w:oddHBand="0" w:evenHBand="0" w:firstRowFirstColumn="0" w:firstRowLastColumn="0" w:lastRowFirstColumn="0" w:lastRowLastColumn="0"/>
            <w:tcW w:w="1187" w:type="dxa"/>
            <w:hideMark/>
          </w:tcPr>
          <w:p w:rsidR="005665D3" w:rsidRPr="005665D3" w:rsidRDefault="005665D3" w:rsidP="005665D3">
            <w:pPr>
              <w:jc w:val="both"/>
              <w:rPr>
                <w:sz w:val="16"/>
                <w:szCs w:val="16"/>
              </w:rPr>
            </w:pPr>
            <w:r w:rsidRPr="005665D3">
              <w:rPr>
                <w:sz w:val="16"/>
                <w:szCs w:val="16"/>
              </w:rPr>
              <w:t>2020H03-150245</w:t>
            </w:r>
          </w:p>
        </w:tc>
        <w:tc>
          <w:tcPr>
            <w:tcW w:w="1393" w:type="dxa"/>
            <w:hideMark/>
          </w:tcPr>
          <w:p w:rsidR="005665D3" w:rsidRPr="005665D3" w:rsidRDefault="005665D3" w:rsidP="005665D3">
            <w:pPr>
              <w:jc w:val="both"/>
              <w:cnfStyle w:val="000000000000" w:firstRow="0" w:lastRow="0" w:firstColumn="0" w:lastColumn="0" w:oddVBand="0" w:evenVBand="0" w:oddHBand="0" w:evenHBand="0" w:firstRowFirstColumn="0" w:firstRowLastColumn="0" w:lastRowFirstColumn="0" w:lastRowLastColumn="0"/>
              <w:rPr>
                <w:sz w:val="16"/>
                <w:szCs w:val="16"/>
              </w:rPr>
            </w:pPr>
            <w:r w:rsidRPr="005665D3">
              <w:rPr>
                <w:sz w:val="16"/>
                <w:szCs w:val="16"/>
              </w:rPr>
              <w:t>Kampüs Altyapısı</w:t>
            </w:r>
          </w:p>
        </w:tc>
        <w:tc>
          <w:tcPr>
            <w:tcW w:w="1898" w:type="dxa"/>
            <w:hideMark/>
          </w:tcPr>
          <w:p w:rsidR="005665D3" w:rsidRPr="005665D3" w:rsidRDefault="005665D3" w:rsidP="005665D3">
            <w:pPr>
              <w:jc w:val="both"/>
              <w:cnfStyle w:val="000000000000" w:firstRow="0" w:lastRow="0" w:firstColumn="0" w:lastColumn="0" w:oddVBand="0" w:evenVBand="0" w:oddHBand="0" w:evenHBand="0" w:firstRowFirstColumn="0" w:firstRowLastColumn="0" w:lastRowFirstColumn="0" w:lastRowLastColumn="0"/>
              <w:rPr>
                <w:sz w:val="16"/>
                <w:szCs w:val="16"/>
              </w:rPr>
            </w:pPr>
            <w:r w:rsidRPr="005665D3">
              <w:rPr>
                <w:sz w:val="16"/>
                <w:szCs w:val="16"/>
              </w:rPr>
              <w:t>Doğalgaz Dönüşümü, Elektrik hattı, Kampüs İçi Yol, Kanalizasyon hattı, Peyzaj, Su isale hattı, Telefon hattı</w:t>
            </w:r>
          </w:p>
        </w:tc>
        <w:tc>
          <w:tcPr>
            <w:tcW w:w="805" w:type="dxa"/>
            <w:hideMark/>
          </w:tcPr>
          <w:p w:rsidR="005665D3" w:rsidRPr="005665D3" w:rsidRDefault="005665D3" w:rsidP="005665D3">
            <w:pPr>
              <w:jc w:val="both"/>
              <w:cnfStyle w:val="000000000000" w:firstRow="0" w:lastRow="0" w:firstColumn="0" w:lastColumn="0" w:oddVBand="0" w:evenVBand="0" w:oddHBand="0" w:evenHBand="0" w:firstRowFirstColumn="0" w:firstRowLastColumn="0" w:lastRowFirstColumn="0" w:lastRowLastColumn="0"/>
              <w:rPr>
                <w:sz w:val="16"/>
                <w:szCs w:val="16"/>
              </w:rPr>
            </w:pPr>
            <w:r w:rsidRPr="005665D3">
              <w:rPr>
                <w:sz w:val="16"/>
                <w:szCs w:val="16"/>
              </w:rPr>
              <w:t>2020-2025</w:t>
            </w:r>
          </w:p>
        </w:tc>
        <w:tc>
          <w:tcPr>
            <w:tcW w:w="1402" w:type="dxa"/>
            <w:gridSpan w:val="2"/>
            <w:hideMark/>
          </w:tcPr>
          <w:p w:rsidR="005665D3" w:rsidRPr="005665D3" w:rsidRDefault="005665D3" w:rsidP="005665D3">
            <w:pPr>
              <w:jc w:val="both"/>
              <w:cnfStyle w:val="000000000000" w:firstRow="0" w:lastRow="0" w:firstColumn="0" w:lastColumn="0" w:oddVBand="0" w:evenVBand="0" w:oddHBand="0" w:evenHBand="0" w:firstRowFirstColumn="0" w:firstRowLastColumn="0" w:lastRowFirstColumn="0" w:lastRowLastColumn="0"/>
              <w:rPr>
                <w:sz w:val="16"/>
                <w:szCs w:val="16"/>
              </w:rPr>
            </w:pPr>
            <w:r w:rsidRPr="005665D3">
              <w:rPr>
                <w:sz w:val="16"/>
                <w:szCs w:val="16"/>
              </w:rPr>
              <w:t>10.000.000</w:t>
            </w:r>
          </w:p>
        </w:tc>
        <w:tc>
          <w:tcPr>
            <w:tcW w:w="1189" w:type="dxa"/>
            <w:gridSpan w:val="2"/>
            <w:hideMark/>
          </w:tcPr>
          <w:p w:rsidR="005665D3" w:rsidRPr="005665D3" w:rsidRDefault="005665D3" w:rsidP="005665D3">
            <w:pPr>
              <w:jc w:val="both"/>
              <w:cnfStyle w:val="000000000000" w:firstRow="0" w:lastRow="0" w:firstColumn="0" w:lastColumn="0" w:oddVBand="0" w:evenVBand="0" w:oddHBand="0" w:evenHBand="0" w:firstRowFirstColumn="0" w:firstRowLastColumn="0" w:lastRowFirstColumn="0" w:lastRowLastColumn="0"/>
              <w:rPr>
                <w:sz w:val="16"/>
                <w:szCs w:val="16"/>
              </w:rPr>
            </w:pPr>
            <w:r w:rsidRPr="005665D3">
              <w:rPr>
                <w:sz w:val="16"/>
                <w:szCs w:val="16"/>
              </w:rPr>
              <w:t>12.605.000</w:t>
            </w:r>
          </w:p>
        </w:tc>
        <w:tc>
          <w:tcPr>
            <w:tcW w:w="1284" w:type="dxa"/>
            <w:gridSpan w:val="2"/>
            <w:hideMark/>
          </w:tcPr>
          <w:p w:rsidR="005665D3" w:rsidRPr="005665D3" w:rsidRDefault="005665D3" w:rsidP="005665D3">
            <w:pPr>
              <w:jc w:val="both"/>
              <w:cnfStyle w:val="000000000000" w:firstRow="0" w:lastRow="0" w:firstColumn="0" w:lastColumn="0" w:oddVBand="0" w:evenVBand="0" w:oddHBand="0" w:evenHBand="0" w:firstRowFirstColumn="0" w:firstRowLastColumn="0" w:lastRowFirstColumn="0" w:lastRowLastColumn="0"/>
              <w:rPr>
                <w:sz w:val="16"/>
                <w:szCs w:val="16"/>
              </w:rPr>
            </w:pPr>
            <w:r w:rsidRPr="005665D3">
              <w:rPr>
                <w:sz w:val="16"/>
                <w:szCs w:val="16"/>
              </w:rPr>
              <w:t>9.268.199</w:t>
            </w:r>
          </w:p>
        </w:tc>
      </w:tr>
    </w:tbl>
    <w:p w:rsidR="00F415E1" w:rsidRDefault="00F415E1" w:rsidP="00373B80">
      <w:pPr>
        <w:jc w:val="both"/>
      </w:pPr>
    </w:p>
    <w:p w:rsidR="005665D3" w:rsidRPr="005665D3" w:rsidRDefault="005665D3" w:rsidP="005B46DC">
      <w:pPr>
        <w:spacing w:after="0" w:line="240" w:lineRule="auto"/>
        <w:ind w:firstLine="709"/>
        <w:jc w:val="both"/>
        <w:rPr>
          <w:rFonts w:ascii="Times New Roman" w:eastAsia="Times New Roman" w:hAnsi="Times New Roman" w:cs="Times New Roman"/>
          <w:sz w:val="24"/>
          <w:szCs w:val="24"/>
          <w:lang w:eastAsia="tr-TR"/>
        </w:rPr>
      </w:pPr>
      <w:r w:rsidRPr="005665D3">
        <w:rPr>
          <w:rFonts w:ascii="Times New Roman" w:eastAsia="Times New Roman" w:hAnsi="Times New Roman" w:cs="Times New Roman"/>
          <w:sz w:val="24"/>
          <w:szCs w:val="24"/>
          <w:lang w:eastAsia="tr-TR"/>
        </w:rPr>
        <w:t xml:space="preserve">2020H03-150245 numaralı </w:t>
      </w:r>
      <w:r w:rsidRPr="005665D3">
        <w:rPr>
          <w:rFonts w:ascii="Times New Roman" w:eastAsia="Times New Roman" w:hAnsi="Times New Roman" w:cs="Times New Roman"/>
          <w:bCs/>
          <w:sz w:val="24"/>
          <w:szCs w:val="24"/>
          <w:lang w:eastAsia="tr-TR"/>
        </w:rPr>
        <w:t>Kampüs Altyapısı Projesi</w:t>
      </w:r>
      <w:r w:rsidRPr="005665D3">
        <w:rPr>
          <w:rFonts w:ascii="Times New Roman" w:eastAsia="Times New Roman" w:hAnsi="Times New Roman" w:cs="Times New Roman"/>
          <w:sz w:val="24"/>
          <w:szCs w:val="24"/>
          <w:lang w:eastAsia="tr-TR"/>
        </w:rPr>
        <w:t>, Fırat Üniversitesi yerleşkesinde yürütülen doğalgaz dönüşümü, elektrik hattı yenilemeleri, kampüs içi yol düzenlemeleri, kanalizasyon ve su isale hattı çalışmaları ile peyzaj ve telefon hattı altyapısının güçlendirilmesine yönelik kapsamlı yatırımları içermektedir.</w:t>
      </w:r>
    </w:p>
    <w:p w:rsidR="005665D3" w:rsidRPr="005665D3" w:rsidRDefault="005665D3" w:rsidP="005B46DC">
      <w:pPr>
        <w:spacing w:after="0" w:line="240" w:lineRule="auto"/>
        <w:ind w:firstLine="709"/>
        <w:jc w:val="both"/>
        <w:rPr>
          <w:rFonts w:ascii="Times New Roman" w:eastAsia="Times New Roman" w:hAnsi="Times New Roman" w:cs="Times New Roman"/>
          <w:sz w:val="24"/>
          <w:szCs w:val="24"/>
          <w:lang w:eastAsia="tr-TR"/>
        </w:rPr>
      </w:pPr>
      <w:r w:rsidRPr="005665D3">
        <w:rPr>
          <w:rFonts w:ascii="Times New Roman" w:eastAsia="Times New Roman" w:hAnsi="Times New Roman" w:cs="Times New Roman"/>
          <w:sz w:val="24"/>
          <w:szCs w:val="24"/>
          <w:lang w:eastAsia="tr-TR"/>
        </w:rPr>
        <w:t xml:space="preserve">2024 yılı içerisinde proje için yürütülen çalışmaların gerektirdiği mali ihtiyaçlar doğrultusunda, yıl içinde </w:t>
      </w:r>
      <w:r w:rsidRPr="005665D3">
        <w:rPr>
          <w:rFonts w:ascii="Times New Roman" w:eastAsia="Times New Roman" w:hAnsi="Times New Roman" w:cs="Times New Roman"/>
          <w:bCs/>
          <w:sz w:val="24"/>
          <w:szCs w:val="24"/>
          <w:lang w:eastAsia="tr-TR"/>
        </w:rPr>
        <w:t>ödenek ekleme işlemi</w:t>
      </w:r>
      <w:r w:rsidRPr="005665D3">
        <w:rPr>
          <w:rFonts w:ascii="Times New Roman" w:eastAsia="Times New Roman" w:hAnsi="Times New Roman" w:cs="Times New Roman"/>
          <w:sz w:val="24"/>
          <w:szCs w:val="24"/>
          <w:lang w:eastAsia="tr-TR"/>
        </w:rPr>
        <w:t xml:space="preserve"> yapılmış ve başlangıç ödeneği olan </w:t>
      </w:r>
      <w:r w:rsidRPr="005665D3">
        <w:rPr>
          <w:rFonts w:ascii="Times New Roman" w:eastAsia="Times New Roman" w:hAnsi="Times New Roman" w:cs="Times New Roman"/>
          <w:bCs/>
          <w:sz w:val="24"/>
          <w:szCs w:val="24"/>
          <w:lang w:eastAsia="tr-TR"/>
        </w:rPr>
        <w:t>10.000.000 TL</w:t>
      </w:r>
      <w:r w:rsidRPr="005665D3">
        <w:rPr>
          <w:rFonts w:ascii="Times New Roman" w:eastAsia="Times New Roman" w:hAnsi="Times New Roman" w:cs="Times New Roman"/>
          <w:sz w:val="24"/>
          <w:szCs w:val="24"/>
          <w:lang w:eastAsia="tr-TR"/>
        </w:rPr>
        <w:t xml:space="preserve">, </w:t>
      </w:r>
      <w:proofErr w:type="gramStart"/>
      <w:r w:rsidRPr="005665D3">
        <w:rPr>
          <w:rFonts w:ascii="Times New Roman" w:eastAsia="Times New Roman" w:hAnsi="Times New Roman" w:cs="Times New Roman"/>
          <w:sz w:val="24"/>
          <w:szCs w:val="24"/>
          <w:lang w:eastAsia="tr-TR"/>
        </w:rPr>
        <w:t>yıl sonu</w:t>
      </w:r>
      <w:proofErr w:type="gramEnd"/>
      <w:r w:rsidRPr="005665D3">
        <w:rPr>
          <w:rFonts w:ascii="Times New Roman" w:eastAsia="Times New Roman" w:hAnsi="Times New Roman" w:cs="Times New Roman"/>
          <w:sz w:val="24"/>
          <w:szCs w:val="24"/>
          <w:lang w:eastAsia="tr-TR"/>
        </w:rPr>
        <w:t xml:space="preserve"> itibarıyla </w:t>
      </w:r>
      <w:r w:rsidRPr="005665D3">
        <w:rPr>
          <w:rFonts w:ascii="Times New Roman" w:eastAsia="Times New Roman" w:hAnsi="Times New Roman" w:cs="Times New Roman"/>
          <w:bCs/>
          <w:sz w:val="24"/>
          <w:szCs w:val="24"/>
          <w:lang w:eastAsia="tr-TR"/>
        </w:rPr>
        <w:t>12.605.000 TL</w:t>
      </w:r>
      <w:r w:rsidRPr="005665D3">
        <w:rPr>
          <w:rFonts w:ascii="Times New Roman" w:eastAsia="Times New Roman" w:hAnsi="Times New Roman" w:cs="Times New Roman"/>
          <w:sz w:val="24"/>
          <w:szCs w:val="24"/>
          <w:lang w:eastAsia="tr-TR"/>
        </w:rPr>
        <w:t xml:space="preserve"> tutarına yükseltilmiştir. Bu kapsamda eklenen ödenek, kampüs genelinde sürdürülen altyapı faaliyetlerinin aksamadan devam etmesine </w:t>
      </w:r>
      <w:proofErr w:type="gramStart"/>
      <w:r w:rsidRPr="005665D3">
        <w:rPr>
          <w:rFonts w:ascii="Times New Roman" w:eastAsia="Times New Roman" w:hAnsi="Times New Roman" w:cs="Times New Roman"/>
          <w:sz w:val="24"/>
          <w:szCs w:val="24"/>
          <w:lang w:eastAsia="tr-TR"/>
        </w:rPr>
        <w:t>imkan</w:t>
      </w:r>
      <w:proofErr w:type="gramEnd"/>
      <w:r w:rsidRPr="005665D3">
        <w:rPr>
          <w:rFonts w:ascii="Times New Roman" w:eastAsia="Times New Roman" w:hAnsi="Times New Roman" w:cs="Times New Roman"/>
          <w:sz w:val="24"/>
          <w:szCs w:val="24"/>
          <w:lang w:eastAsia="tr-TR"/>
        </w:rPr>
        <w:t xml:space="preserve"> sağlamıştır.</w:t>
      </w:r>
    </w:p>
    <w:p w:rsidR="005665D3" w:rsidRPr="005665D3" w:rsidRDefault="005665D3" w:rsidP="005B46DC">
      <w:pPr>
        <w:spacing w:after="0" w:line="240" w:lineRule="auto"/>
        <w:ind w:firstLine="709"/>
        <w:jc w:val="both"/>
        <w:rPr>
          <w:rFonts w:ascii="Times New Roman" w:eastAsia="Times New Roman" w:hAnsi="Times New Roman" w:cs="Times New Roman"/>
          <w:sz w:val="24"/>
          <w:szCs w:val="24"/>
          <w:lang w:eastAsia="tr-TR"/>
        </w:rPr>
      </w:pPr>
      <w:r w:rsidRPr="005665D3">
        <w:rPr>
          <w:rFonts w:ascii="Times New Roman" w:eastAsia="Times New Roman" w:hAnsi="Times New Roman" w:cs="Times New Roman"/>
          <w:sz w:val="24"/>
          <w:szCs w:val="24"/>
          <w:lang w:eastAsia="tr-TR"/>
        </w:rPr>
        <w:t xml:space="preserve">Yürütülen altyapı çalışmaları çerçevesinde; kampüs içi ulaşım yollarının iyileştirilmesi, enerji ve iletişim hatlarının yenilenmesi, yağmur suyu ve kanalizasyon hatlarının güçlendirilmesi ile içme suyu isale hattında gerekli modernizasyon işlemleri başarıyla tamamlanmıştır. 2024 yılı itibarıyla toplam </w:t>
      </w:r>
      <w:r w:rsidRPr="005665D3">
        <w:rPr>
          <w:rFonts w:ascii="Times New Roman" w:eastAsia="Times New Roman" w:hAnsi="Times New Roman" w:cs="Times New Roman"/>
          <w:bCs/>
          <w:sz w:val="24"/>
          <w:szCs w:val="24"/>
          <w:lang w:eastAsia="tr-TR"/>
        </w:rPr>
        <w:t>9.268.199 TL</w:t>
      </w:r>
      <w:r w:rsidRPr="005665D3">
        <w:rPr>
          <w:rFonts w:ascii="Times New Roman" w:eastAsia="Times New Roman" w:hAnsi="Times New Roman" w:cs="Times New Roman"/>
          <w:sz w:val="24"/>
          <w:szCs w:val="24"/>
          <w:lang w:eastAsia="tr-TR"/>
        </w:rPr>
        <w:t xml:space="preserve"> harcama gerçekleştirilmiş olup, proje ödeneğinin </w:t>
      </w:r>
      <w:r w:rsidRPr="005665D3">
        <w:rPr>
          <w:rFonts w:ascii="Times New Roman" w:eastAsia="Times New Roman" w:hAnsi="Times New Roman" w:cs="Times New Roman"/>
          <w:bCs/>
          <w:sz w:val="24"/>
          <w:szCs w:val="24"/>
          <w:lang w:eastAsia="tr-TR"/>
        </w:rPr>
        <w:t>büyük kısmı etkin bir şekilde kullanılmıştır</w:t>
      </w:r>
      <w:r w:rsidRPr="005665D3">
        <w:rPr>
          <w:rFonts w:ascii="Times New Roman" w:eastAsia="Times New Roman" w:hAnsi="Times New Roman" w:cs="Times New Roman"/>
          <w:sz w:val="24"/>
          <w:szCs w:val="24"/>
          <w:lang w:eastAsia="tr-TR"/>
        </w:rPr>
        <w:t>.</w:t>
      </w:r>
    </w:p>
    <w:p w:rsidR="005665D3" w:rsidRDefault="005665D3" w:rsidP="005B46DC">
      <w:pPr>
        <w:spacing w:after="0" w:line="240" w:lineRule="auto"/>
        <w:ind w:firstLine="709"/>
        <w:jc w:val="both"/>
        <w:rPr>
          <w:rFonts w:ascii="Times New Roman" w:eastAsia="Times New Roman" w:hAnsi="Times New Roman" w:cs="Times New Roman"/>
          <w:sz w:val="24"/>
          <w:szCs w:val="24"/>
          <w:lang w:eastAsia="tr-TR"/>
        </w:rPr>
      </w:pPr>
      <w:r w:rsidRPr="005665D3">
        <w:rPr>
          <w:rFonts w:ascii="Times New Roman" w:eastAsia="Times New Roman" w:hAnsi="Times New Roman" w:cs="Times New Roman"/>
          <w:sz w:val="24"/>
          <w:szCs w:val="24"/>
          <w:lang w:eastAsia="tr-TR"/>
        </w:rPr>
        <w:t>Bu doğrultuda Kampüs Altyapısı Projesi, üniversitenin mevcut teknik altyapısının iyileştirilmesi ve daha güvenli, modern ve sürdürülebilir bir kampüs ortamının oluşturulmasına önemli katkı sağlamıştır.</w:t>
      </w:r>
    </w:p>
    <w:p w:rsidR="007E14C4" w:rsidRDefault="007E14C4" w:rsidP="00FC5531">
      <w:pPr>
        <w:pStyle w:val="Stil2"/>
      </w:pPr>
      <w:bookmarkStart w:id="4" w:name="_Toc216428871"/>
    </w:p>
    <w:p w:rsidR="005665D3" w:rsidRPr="000C4ECA" w:rsidRDefault="00092228" w:rsidP="000C4ECA">
      <w:pPr>
        <w:pStyle w:val="Balk2"/>
      </w:pPr>
      <w:bookmarkStart w:id="5" w:name="_Toc216432108"/>
      <w:r w:rsidRPr="000C4ECA">
        <w:t>Derslik ve Merkezi Birimler Projesi</w:t>
      </w:r>
      <w:bookmarkEnd w:id="4"/>
      <w:bookmarkEnd w:id="5"/>
      <w:r w:rsidRPr="000C4ECA">
        <w:t xml:space="preserve"> </w:t>
      </w:r>
    </w:p>
    <w:tbl>
      <w:tblPr>
        <w:tblStyle w:val="KlavuzTablo1Ak-Vurgu2"/>
        <w:tblW w:w="9221" w:type="dxa"/>
        <w:tblLook w:val="04A0" w:firstRow="1" w:lastRow="0" w:firstColumn="1" w:lastColumn="0" w:noHBand="0" w:noVBand="1"/>
      </w:tblPr>
      <w:tblGrid>
        <w:gridCol w:w="1531"/>
        <w:gridCol w:w="1263"/>
        <w:gridCol w:w="1822"/>
        <w:gridCol w:w="851"/>
        <w:gridCol w:w="1020"/>
        <w:gridCol w:w="261"/>
        <w:gridCol w:w="1195"/>
        <w:gridCol w:w="21"/>
        <w:gridCol w:w="1030"/>
        <w:gridCol w:w="227"/>
      </w:tblGrid>
      <w:tr w:rsidR="00092228" w:rsidRPr="00092228" w:rsidTr="0009222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31" w:type="dxa"/>
            <w:hideMark/>
          </w:tcPr>
          <w:p w:rsidR="00092228" w:rsidRPr="00092228" w:rsidRDefault="00092228" w:rsidP="00092228">
            <w:pPr>
              <w:jc w:val="both"/>
              <w:rPr>
                <w:rFonts w:ascii="Times New Roman" w:hAnsi="Times New Roman" w:cs="Times New Roman"/>
                <w:sz w:val="16"/>
                <w:szCs w:val="16"/>
              </w:rPr>
            </w:pPr>
            <w:r w:rsidRPr="00092228">
              <w:rPr>
                <w:rFonts w:ascii="Times New Roman" w:hAnsi="Times New Roman" w:cs="Times New Roman"/>
                <w:sz w:val="16"/>
                <w:szCs w:val="16"/>
              </w:rPr>
              <w:t>Proje No</w:t>
            </w:r>
          </w:p>
        </w:tc>
        <w:tc>
          <w:tcPr>
            <w:tcW w:w="1263" w:type="dxa"/>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Proje Adı</w:t>
            </w:r>
          </w:p>
        </w:tc>
        <w:tc>
          <w:tcPr>
            <w:tcW w:w="1822" w:type="dxa"/>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Karakteristiği</w:t>
            </w:r>
          </w:p>
        </w:tc>
        <w:tc>
          <w:tcPr>
            <w:tcW w:w="851" w:type="dxa"/>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gramStart"/>
            <w:r w:rsidRPr="00092228">
              <w:rPr>
                <w:rFonts w:ascii="Times New Roman" w:hAnsi="Times New Roman" w:cs="Times New Roman"/>
                <w:sz w:val="16"/>
                <w:szCs w:val="16"/>
              </w:rPr>
              <w:t>Başlama  Bitiş</w:t>
            </w:r>
            <w:proofErr w:type="gramEnd"/>
            <w:r w:rsidRPr="00092228">
              <w:rPr>
                <w:rFonts w:ascii="Times New Roman" w:hAnsi="Times New Roman" w:cs="Times New Roman"/>
                <w:sz w:val="16"/>
                <w:szCs w:val="16"/>
              </w:rPr>
              <w:t xml:space="preserve"> Yılı</w:t>
            </w:r>
          </w:p>
        </w:tc>
        <w:tc>
          <w:tcPr>
            <w:tcW w:w="1020" w:type="dxa"/>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Program</w:t>
            </w:r>
          </w:p>
        </w:tc>
        <w:tc>
          <w:tcPr>
            <w:tcW w:w="261" w:type="dxa"/>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 </w:t>
            </w:r>
          </w:p>
        </w:tc>
        <w:tc>
          <w:tcPr>
            <w:tcW w:w="1195" w:type="dxa"/>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Revize Ödenek</w:t>
            </w:r>
          </w:p>
        </w:tc>
        <w:tc>
          <w:tcPr>
            <w:tcW w:w="1051" w:type="dxa"/>
            <w:gridSpan w:val="2"/>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Harcama</w:t>
            </w:r>
          </w:p>
        </w:tc>
        <w:tc>
          <w:tcPr>
            <w:tcW w:w="227" w:type="dxa"/>
            <w:noWrap/>
            <w:hideMark/>
          </w:tcPr>
          <w:p w:rsidR="00092228" w:rsidRPr="00092228" w:rsidRDefault="00092228" w:rsidP="0009222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092228" w:rsidRPr="00092228" w:rsidTr="00092228">
        <w:trPr>
          <w:trHeight w:val="329"/>
        </w:trPr>
        <w:tc>
          <w:tcPr>
            <w:cnfStyle w:val="001000000000" w:firstRow="0" w:lastRow="0" w:firstColumn="1" w:lastColumn="0" w:oddVBand="0" w:evenVBand="0" w:oddHBand="0" w:evenHBand="0" w:firstRowFirstColumn="0" w:firstRowLastColumn="0" w:lastRowFirstColumn="0" w:lastRowLastColumn="0"/>
            <w:tcW w:w="1531" w:type="dxa"/>
            <w:hideMark/>
          </w:tcPr>
          <w:p w:rsidR="00092228" w:rsidRPr="00092228" w:rsidRDefault="00092228" w:rsidP="00092228">
            <w:pPr>
              <w:jc w:val="both"/>
              <w:rPr>
                <w:rFonts w:ascii="Times New Roman" w:hAnsi="Times New Roman" w:cs="Times New Roman"/>
                <w:sz w:val="12"/>
                <w:szCs w:val="12"/>
              </w:rPr>
            </w:pPr>
            <w:r w:rsidRPr="00092228">
              <w:rPr>
                <w:rFonts w:ascii="Times New Roman" w:hAnsi="Times New Roman" w:cs="Times New Roman"/>
                <w:sz w:val="12"/>
                <w:szCs w:val="12"/>
              </w:rPr>
              <w:t>2020H03-151755</w:t>
            </w:r>
          </w:p>
        </w:tc>
        <w:tc>
          <w:tcPr>
            <w:tcW w:w="1263"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Derslik ve Merkezi Birimler</w:t>
            </w:r>
          </w:p>
        </w:tc>
        <w:tc>
          <w:tcPr>
            <w:tcW w:w="1822"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Eğitim (12.800 m²), Laboratuvar (2.100 m²), Yönetim (6.000 m²)</w:t>
            </w:r>
          </w:p>
        </w:tc>
        <w:tc>
          <w:tcPr>
            <w:tcW w:w="851"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2020-2025</w:t>
            </w:r>
          </w:p>
        </w:tc>
        <w:tc>
          <w:tcPr>
            <w:tcW w:w="1281"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140.500.000</w:t>
            </w:r>
          </w:p>
        </w:tc>
        <w:tc>
          <w:tcPr>
            <w:tcW w:w="1216"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237.552.450</w:t>
            </w:r>
          </w:p>
        </w:tc>
        <w:tc>
          <w:tcPr>
            <w:tcW w:w="1257"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5.015.934</w:t>
            </w:r>
          </w:p>
        </w:tc>
      </w:tr>
      <w:tr w:rsidR="00092228" w:rsidRPr="00092228" w:rsidTr="00092228">
        <w:trPr>
          <w:trHeight w:val="247"/>
        </w:trPr>
        <w:tc>
          <w:tcPr>
            <w:cnfStyle w:val="001000000000" w:firstRow="0" w:lastRow="0" w:firstColumn="1" w:lastColumn="0" w:oddVBand="0" w:evenVBand="0" w:oddHBand="0" w:evenHBand="0" w:firstRowFirstColumn="0" w:firstRowLastColumn="0" w:lastRowFirstColumn="0" w:lastRowLastColumn="0"/>
            <w:tcW w:w="1531" w:type="dxa"/>
            <w:hideMark/>
          </w:tcPr>
          <w:p w:rsidR="00092228" w:rsidRPr="00092228" w:rsidRDefault="00092228" w:rsidP="00092228">
            <w:pPr>
              <w:jc w:val="both"/>
              <w:rPr>
                <w:rFonts w:ascii="Times New Roman" w:hAnsi="Times New Roman" w:cs="Times New Roman"/>
                <w:sz w:val="12"/>
                <w:szCs w:val="12"/>
              </w:rPr>
            </w:pPr>
            <w:r w:rsidRPr="00092228">
              <w:rPr>
                <w:rFonts w:ascii="Times New Roman" w:hAnsi="Times New Roman" w:cs="Times New Roman"/>
                <w:sz w:val="12"/>
                <w:szCs w:val="12"/>
              </w:rPr>
              <w:t>2020H03-151755-161267</w:t>
            </w:r>
          </w:p>
        </w:tc>
        <w:tc>
          <w:tcPr>
            <w:tcW w:w="1263"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Merkezi Derslik-1</w:t>
            </w:r>
          </w:p>
        </w:tc>
        <w:tc>
          <w:tcPr>
            <w:tcW w:w="1822"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Eğitim (10.600 m²)</w:t>
            </w:r>
          </w:p>
        </w:tc>
        <w:tc>
          <w:tcPr>
            <w:tcW w:w="851"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2020-2024</w:t>
            </w:r>
          </w:p>
        </w:tc>
        <w:tc>
          <w:tcPr>
            <w:tcW w:w="1281"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58.000.000</w:t>
            </w:r>
          </w:p>
        </w:tc>
        <w:tc>
          <w:tcPr>
            <w:tcW w:w="1216"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62.552.450</w:t>
            </w:r>
          </w:p>
        </w:tc>
        <w:tc>
          <w:tcPr>
            <w:tcW w:w="1257"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5.015.934</w:t>
            </w:r>
          </w:p>
        </w:tc>
      </w:tr>
      <w:tr w:rsidR="00092228" w:rsidRPr="00092228" w:rsidTr="00092228">
        <w:trPr>
          <w:trHeight w:val="247"/>
        </w:trPr>
        <w:tc>
          <w:tcPr>
            <w:cnfStyle w:val="001000000000" w:firstRow="0" w:lastRow="0" w:firstColumn="1" w:lastColumn="0" w:oddVBand="0" w:evenVBand="0" w:oddHBand="0" w:evenHBand="0" w:firstRowFirstColumn="0" w:firstRowLastColumn="0" w:lastRowFirstColumn="0" w:lastRowLastColumn="0"/>
            <w:tcW w:w="1531" w:type="dxa"/>
            <w:hideMark/>
          </w:tcPr>
          <w:p w:rsidR="00092228" w:rsidRPr="00092228" w:rsidRDefault="00092228" w:rsidP="00092228">
            <w:pPr>
              <w:jc w:val="both"/>
              <w:rPr>
                <w:rFonts w:ascii="Times New Roman" w:hAnsi="Times New Roman" w:cs="Times New Roman"/>
                <w:sz w:val="12"/>
                <w:szCs w:val="12"/>
              </w:rPr>
            </w:pPr>
            <w:r w:rsidRPr="00092228">
              <w:rPr>
                <w:rFonts w:ascii="Times New Roman" w:hAnsi="Times New Roman" w:cs="Times New Roman"/>
                <w:sz w:val="12"/>
                <w:szCs w:val="12"/>
              </w:rPr>
              <w:t>2020H03-151755-161292</w:t>
            </w:r>
          </w:p>
        </w:tc>
        <w:tc>
          <w:tcPr>
            <w:tcW w:w="1263"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İdari Ofis Binası</w:t>
            </w:r>
          </w:p>
        </w:tc>
        <w:tc>
          <w:tcPr>
            <w:tcW w:w="1822"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Yönetim (6.000 m²)</w:t>
            </w:r>
          </w:p>
        </w:tc>
        <w:tc>
          <w:tcPr>
            <w:tcW w:w="851"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2020-2024</w:t>
            </w:r>
          </w:p>
        </w:tc>
        <w:tc>
          <w:tcPr>
            <w:tcW w:w="1281"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30.000.000</w:t>
            </w:r>
          </w:p>
        </w:tc>
        <w:tc>
          <w:tcPr>
            <w:tcW w:w="1216"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55.000.000</w:t>
            </w:r>
          </w:p>
        </w:tc>
        <w:tc>
          <w:tcPr>
            <w:tcW w:w="1257"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0</w:t>
            </w:r>
          </w:p>
        </w:tc>
      </w:tr>
      <w:tr w:rsidR="00092228" w:rsidRPr="00092228" w:rsidTr="00092228">
        <w:trPr>
          <w:trHeight w:val="260"/>
        </w:trPr>
        <w:tc>
          <w:tcPr>
            <w:cnfStyle w:val="001000000000" w:firstRow="0" w:lastRow="0" w:firstColumn="1" w:lastColumn="0" w:oddVBand="0" w:evenVBand="0" w:oddHBand="0" w:evenHBand="0" w:firstRowFirstColumn="0" w:firstRowLastColumn="0" w:lastRowFirstColumn="0" w:lastRowLastColumn="0"/>
            <w:tcW w:w="1531" w:type="dxa"/>
            <w:hideMark/>
          </w:tcPr>
          <w:p w:rsidR="00092228" w:rsidRPr="00092228" w:rsidRDefault="00092228" w:rsidP="00092228">
            <w:pPr>
              <w:jc w:val="both"/>
              <w:rPr>
                <w:rFonts w:ascii="Times New Roman" w:hAnsi="Times New Roman" w:cs="Times New Roman"/>
                <w:sz w:val="12"/>
                <w:szCs w:val="12"/>
              </w:rPr>
            </w:pPr>
            <w:r w:rsidRPr="00092228">
              <w:rPr>
                <w:rFonts w:ascii="Times New Roman" w:hAnsi="Times New Roman" w:cs="Times New Roman"/>
                <w:sz w:val="12"/>
                <w:szCs w:val="12"/>
              </w:rPr>
              <w:t>2020H03-151755-233848</w:t>
            </w:r>
          </w:p>
        </w:tc>
        <w:tc>
          <w:tcPr>
            <w:tcW w:w="1263"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Merkezi Derslik-2</w:t>
            </w:r>
          </w:p>
        </w:tc>
        <w:tc>
          <w:tcPr>
            <w:tcW w:w="1822"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Eğitim (2.200 m²)</w:t>
            </w:r>
          </w:p>
        </w:tc>
        <w:tc>
          <w:tcPr>
            <w:tcW w:w="851"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2023-2024</w:t>
            </w:r>
          </w:p>
        </w:tc>
        <w:tc>
          <w:tcPr>
            <w:tcW w:w="1281"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42.500.000</w:t>
            </w:r>
          </w:p>
        </w:tc>
        <w:tc>
          <w:tcPr>
            <w:tcW w:w="1216"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70.000.000</w:t>
            </w:r>
          </w:p>
        </w:tc>
        <w:tc>
          <w:tcPr>
            <w:tcW w:w="1257"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0</w:t>
            </w:r>
          </w:p>
        </w:tc>
      </w:tr>
      <w:tr w:rsidR="00092228" w:rsidRPr="00092228" w:rsidTr="00092228">
        <w:trPr>
          <w:trHeight w:val="247"/>
        </w:trPr>
        <w:tc>
          <w:tcPr>
            <w:cnfStyle w:val="001000000000" w:firstRow="0" w:lastRow="0" w:firstColumn="1" w:lastColumn="0" w:oddVBand="0" w:evenVBand="0" w:oddHBand="0" w:evenHBand="0" w:firstRowFirstColumn="0" w:firstRowLastColumn="0" w:lastRowFirstColumn="0" w:lastRowLastColumn="0"/>
            <w:tcW w:w="1531" w:type="dxa"/>
            <w:hideMark/>
          </w:tcPr>
          <w:p w:rsidR="00092228" w:rsidRPr="00092228" w:rsidRDefault="00092228" w:rsidP="00092228">
            <w:pPr>
              <w:jc w:val="both"/>
              <w:rPr>
                <w:rFonts w:ascii="Times New Roman" w:hAnsi="Times New Roman" w:cs="Times New Roman"/>
                <w:sz w:val="12"/>
                <w:szCs w:val="12"/>
              </w:rPr>
            </w:pPr>
            <w:r w:rsidRPr="00092228">
              <w:rPr>
                <w:rFonts w:ascii="Times New Roman" w:hAnsi="Times New Roman" w:cs="Times New Roman"/>
                <w:sz w:val="12"/>
                <w:szCs w:val="12"/>
              </w:rPr>
              <w:t>2020H03-151755-259009</w:t>
            </w:r>
          </w:p>
        </w:tc>
        <w:tc>
          <w:tcPr>
            <w:tcW w:w="1263"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 xml:space="preserve"> Sağlık Bilimleri Eğitim ve Uygulama Laboratuvarı</w:t>
            </w:r>
          </w:p>
        </w:tc>
        <w:tc>
          <w:tcPr>
            <w:tcW w:w="1822"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Laboratuvar (2.100 m²)</w:t>
            </w:r>
          </w:p>
        </w:tc>
        <w:tc>
          <w:tcPr>
            <w:tcW w:w="851" w:type="dxa"/>
            <w:hideMark/>
          </w:tcPr>
          <w:p w:rsidR="00092228" w:rsidRPr="00092228" w:rsidRDefault="00092228" w:rsidP="0009222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92228">
              <w:rPr>
                <w:rFonts w:ascii="Times New Roman" w:hAnsi="Times New Roman" w:cs="Times New Roman"/>
                <w:sz w:val="12"/>
                <w:szCs w:val="12"/>
              </w:rPr>
              <w:t>2024-2025</w:t>
            </w:r>
          </w:p>
        </w:tc>
        <w:tc>
          <w:tcPr>
            <w:tcW w:w="1281"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10.000.000</w:t>
            </w:r>
          </w:p>
        </w:tc>
        <w:tc>
          <w:tcPr>
            <w:tcW w:w="1216"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50.000.000</w:t>
            </w:r>
          </w:p>
        </w:tc>
        <w:tc>
          <w:tcPr>
            <w:tcW w:w="1257" w:type="dxa"/>
            <w:gridSpan w:val="2"/>
            <w:hideMark/>
          </w:tcPr>
          <w:p w:rsidR="00092228" w:rsidRPr="00092228" w:rsidRDefault="00092228" w:rsidP="000922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92228">
              <w:rPr>
                <w:rFonts w:ascii="Times New Roman" w:hAnsi="Times New Roman" w:cs="Times New Roman"/>
                <w:sz w:val="16"/>
                <w:szCs w:val="16"/>
              </w:rPr>
              <w:t>0</w:t>
            </w:r>
          </w:p>
        </w:tc>
      </w:tr>
    </w:tbl>
    <w:p w:rsidR="005665D3" w:rsidRDefault="005665D3" w:rsidP="00373B80">
      <w:pPr>
        <w:jc w:val="both"/>
      </w:pPr>
    </w:p>
    <w:p w:rsidR="00092228" w:rsidRPr="00092228" w:rsidRDefault="00092228" w:rsidP="005B46DC">
      <w:pPr>
        <w:spacing w:after="0" w:line="240" w:lineRule="auto"/>
        <w:ind w:firstLine="708"/>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2020H03-151755 numaralı </w:t>
      </w:r>
      <w:r w:rsidRPr="00092228">
        <w:rPr>
          <w:rFonts w:ascii="Times New Roman" w:eastAsia="Times New Roman" w:hAnsi="Times New Roman" w:cs="Times New Roman"/>
          <w:bCs/>
          <w:sz w:val="24"/>
          <w:szCs w:val="24"/>
          <w:lang w:eastAsia="tr-TR"/>
        </w:rPr>
        <w:t>Derslik ve Merkezi Birimler Projesi</w:t>
      </w:r>
      <w:r w:rsidRPr="00092228">
        <w:rPr>
          <w:rFonts w:ascii="Times New Roman" w:eastAsia="Times New Roman" w:hAnsi="Times New Roman" w:cs="Times New Roman"/>
          <w:sz w:val="24"/>
          <w:szCs w:val="24"/>
          <w:lang w:eastAsia="tr-TR"/>
        </w:rPr>
        <w:t>, Fırat Üniversitesi’nin eğitim, laboratuvar ve yönetim birimlerine yönelik fiziki kapasitesinin artırılması amacıyla yürütülen büyük ölçekli bir yatırım olup, proje kapsamı dört ayrı alt projeden oluşmaktadır. Bu alt projeler, Üniversitenin artan öğrenci kapasitesi, modern eğitim alt yapısı ihtiyacı ve idari hizmet alanlarının iyileştirilmesine yönelik stratejik yatırımlardır.</w:t>
      </w:r>
    </w:p>
    <w:p w:rsidR="00092228" w:rsidRPr="00092228" w:rsidRDefault="00092228" w:rsidP="005B46DC">
      <w:pPr>
        <w:spacing w:after="0" w:line="240" w:lineRule="auto"/>
        <w:ind w:firstLine="360"/>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Proje kapsamında yer alan alt projeler aşağıdaki gibidir:</w:t>
      </w:r>
    </w:p>
    <w:p w:rsidR="00092228" w:rsidRPr="00092228" w:rsidRDefault="00092228" w:rsidP="005B46DC">
      <w:pPr>
        <w:numPr>
          <w:ilvl w:val="0"/>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bCs/>
          <w:sz w:val="24"/>
          <w:szCs w:val="24"/>
          <w:lang w:eastAsia="tr-TR"/>
        </w:rPr>
        <w:t>Merkezi Derslik-1 Projesi (2020H03-151755-161267)</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Eğitim amaçlı </w:t>
      </w:r>
      <w:r w:rsidRPr="00092228">
        <w:rPr>
          <w:rFonts w:ascii="Times New Roman" w:eastAsia="Times New Roman" w:hAnsi="Times New Roman" w:cs="Times New Roman"/>
          <w:bCs/>
          <w:sz w:val="24"/>
          <w:szCs w:val="24"/>
          <w:lang w:eastAsia="tr-TR"/>
        </w:rPr>
        <w:t>10.600 m²</w:t>
      </w:r>
      <w:r w:rsidRPr="00092228">
        <w:rPr>
          <w:rFonts w:ascii="Times New Roman" w:eastAsia="Times New Roman" w:hAnsi="Times New Roman" w:cs="Times New Roman"/>
          <w:sz w:val="24"/>
          <w:szCs w:val="24"/>
          <w:lang w:eastAsia="tr-TR"/>
        </w:rPr>
        <w:t xml:space="preserve"> kapalı alan inşaatını kapsamaktadır.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2024 yılı içerisinde inşaat faaliyetleri devam etmiş; proje için yıl içinde yapılan ödenek </w:t>
      </w:r>
      <w:proofErr w:type="gramStart"/>
      <w:r w:rsidRPr="00092228">
        <w:rPr>
          <w:rFonts w:ascii="Times New Roman" w:eastAsia="Times New Roman" w:hAnsi="Times New Roman" w:cs="Times New Roman"/>
          <w:sz w:val="24"/>
          <w:szCs w:val="24"/>
          <w:lang w:eastAsia="tr-TR"/>
        </w:rPr>
        <w:t>revizyonu</w:t>
      </w:r>
      <w:proofErr w:type="gramEnd"/>
      <w:r w:rsidRPr="00092228">
        <w:rPr>
          <w:rFonts w:ascii="Times New Roman" w:eastAsia="Times New Roman" w:hAnsi="Times New Roman" w:cs="Times New Roman"/>
          <w:sz w:val="24"/>
          <w:szCs w:val="24"/>
          <w:lang w:eastAsia="tr-TR"/>
        </w:rPr>
        <w:t xml:space="preserve"> ile </w:t>
      </w:r>
      <w:r w:rsidRPr="00092228">
        <w:rPr>
          <w:rFonts w:ascii="Times New Roman" w:eastAsia="Times New Roman" w:hAnsi="Times New Roman" w:cs="Times New Roman"/>
          <w:bCs/>
          <w:sz w:val="24"/>
          <w:szCs w:val="24"/>
          <w:lang w:eastAsia="tr-TR"/>
        </w:rPr>
        <w:t>62.552.450 TL</w:t>
      </w:r>
      <w:r w:rsidRPr="00092228">
        <w:rPr>
          <w:rFonts w:ascii="Times New Roman" w:eastAsia="Times New Roman" w:hAnsi="Times New Roman" w:cs="Times New Roman"/>
          <w:sz w:val="24"/>
          <w:szCs w:val="24"/>
          <w:lang w:eastAsia="tr-TR"/>
        </w:rPr>
        <w:t xml:space="preserve"> ödenek kullanılabilir hâle getirilmiştir.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lastRenderedPageBreak/>
        <w:t xml:space="preserve">Proje kapsamında </w:t>
      </w:r>
      <w:r w:rsidRPr="00092228">
        <w:rPr>
          <w:rFonts w:ascii="Times New Roman" w:eastAsia="Times New Roman" w:hAnsi="Times New Roman" w:cs="Times New Roman"/>
          <w:bCs/>
          <w:sz w:val="24"/>
          <w:szCs w:val="24"/>
          <w:lang w:eastAsia="tr-TR"/>
        </w:rPr>
        <w:t>5.015.934 TL harcama</w:t>
      </w:r>
      <w:r w:rsidRPr="00092228">
        <w:rPr>
          <w:rFonts w:ascii="Times New Roman" w:eastAsia="Times New Roman" w:hAnsi="Times New Roman" w:cs="Times New Roman"/>
          <w:sz w:val="24"/>
          <w:szCs w:val="24"/>
          <w:lang w:eastAsia="tr-TR"/>
        </w:rPr>
        <w:t xml:space="preserve"> gerçekleştirilmiş olup çalışmalar planlanan doğrultuda devam etmektedir.</w:t>
      </w:r>
    </w:p>
    <w:p w:rsidR="00092228" w:rsidRPr="00092228" w:rsidRDefault="00092228" w:rsidP="005B46DC">
      <w:pPr>
        <w:numPr>
          <w:ilvl w:val="0"/>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bCs/>
          <w:sz w:val="24"/>
          <w:szCs w:val="24"/>
          <w:lang w:eastAsia="tr-TR"/>
        </w:rPr>
        <w:t>İdari Ofis Binası Projesi (2020H03-151755-161292)</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İdari hizmet alanlarını güçlendirmeye yönelik </w:t>
      </w:r>
      <w:r w:rsidRPr="00092228">
        <w:rPr>
          <w:rFonts w:ascii="Times New Roman" w:eastAsia="Times New Roman" w:hAnsi="Times New Roman" w:cs="Times New Roman"/>
          <w:bCs/>
          <w:sz w:val="24"/>
          <w:szCs w:val="24"/>
          <w:lang w:eastAsia="tr-TR"/>
        </w:rPr>
        <w:t>6.000 m²</w:t>
      </w:r>
      <w:r w:rsidRPr="00092228">
        <w:rPr>
          <w:rFonts w:ascii="Times New Roman" w:eastAsia="Times New Roman" w:hAnsi="Times New Roman" w:cs="Times New Roman"/>
          <w:sz w:val="24"/>
          <w:szCs w:val="24"/>
          <w:lang w:eastAsia="tr-TR"/>
        </w:rPr>
        <w:t xml:space="preserve"> kapalı alan inşaatını kapsamaktadır.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Proje için revize ödenek tutarı </w:t>
      </w:r>
      <w:r w:rsidRPr="00092228">
        <w:rPr>
          <w:rFonts w:ascii="Times New Roman" w:eastAsia="Times New Roman" w:hAnsi="Times New Roman" w:cs="Times New Roman"/>
          <w:bCs/>
          <w:sz w:val="24"/>
          <w:szCs w:val="24"/>
          <w:lang w:eastAsia="tr-TR"/>
        </w:rPr>
        <w:t>55.000.000 TL</w:t>
      </w:r>
      <w:r w:rsidRPr="00092228">
        <w:rPr>
          <w:rFonts w:ascii="Times New Roman" w:eastAsia="Times New Roman" w:hAnsi="Times New Roman" w:cs="Times New Roman"/>
          <w:sz w:val="24"/>
          <w:szCs w:val="24"/>
          <w:lang w:eastAsia="tr-TR"/>
        </w:rPr>
        <w:t xml:space="preserve"> olarak belirlenmiş olup, 2024 yılı itibarıyla henüz harcama yapılmamıştır.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Harcama yapılmamasının nedeni, proje kapsamında </w:t>
      </w:r>
      <w:r w:rsidRPr="00092228">
        <w:rPr>
          <w:rFonts w:ascii="Times New Roman" w:eastAsia="Times New Roman" w:hAnsi="Times New Roman" w:cs="Times New Roman"/>
          <w:bCs/>
          <w:sz w:val="24"/>
          <w:szCs w:val="24"/>
          <w:lang w:eastAsia="tr-TR"/>
        </w:rPr>
        <w:t>yapım süreci devam etmektedir</w:t>
      </w:r>
    </w:p>
    <w:p w:rsidR="00092228" w:rsidRPr="00092228" w:rsidRDefault="00092228" w:rsidP="005B46DC">
      <w:pPr>
        <w:numPr>
          <w:ilvl w:val="0"/>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bCs/>
          <w:sz w:val="24"/>
          <w:szCs w:val="24"/>
          <w:lang w:eastAsia="tr-TR"/>
        </w:rPr>
        <w:t>Merkezi Derslik-2 Projesi (2020H03-151755-233848)</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Üniversitenin derslik kapasitesini artırmak amacıyla </w:t>
      </w:r>
      <w:r w:rsidRPr="00092228">
        <w:rPr>
          <w:rFonts w:ascii="Times New Roman" w:eastAsia="Times New Roman" w:hAnsi="Times New Roman" w:cs="Times New Roman"/>
          <w:bCs/>
          <w:sz w:val="24"/>
          <w:szCs w:val="24"/>
          <w:lang w:eastAsia="tr-TR"/>
        </w:rPr>
        <w:t>2.200 m²</w:t>
      </w:r>
      <w:r w:rsidRPr="00092228">
        <w:rPr>
          <w:rFonts w:ascii="Times New Roman" w:eastAsia="Times New Roman" w:hAnsi="Times New Roman" w:cs="Times New Roman"/>
          <w:sz w:val="24"/>
          <w:szCs w:val="24"/>
          <w:lang w:eastAsia="tr-TR"/>
        </w:rPr>
        <w:t xml:space="preserve"> kapalı alan inşaatını içermektedir.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Projenin revize ödeneği </w:t>
      </w:r>
      <w:r w:rsidRPr="00092228">
        <w:rPr>
          <w:rFonts w:ascii="Times New Roman" w:eastAsia="Times New Roman" w:hAnsi="Times New Roman" w:cs="Times New Roman"/>
          <w:bCs/>
          <w:sz w:val="24"/>
          <w:szCs w:val="24"/>
          <w:lang w:eastAsia="tr-TR"/>
        </w:rPr>
        <w:t>70.000.000 TL</w:t>
      </w:r>
      <w:r w:rsidRPr="00092228">
        <w:rPr>
          <w:rFonts w:ascii="Times New Roman" w:eastAsia="Times New Roman" w:hAnsi="Times New Roman" w:cs="Times New Roman"/>
          <w:sz w:val="24"/>
          <w:szCs w:val="24"/>
          <w:lang w:eastAsia="tr-TR"/>
        </w:rPr>
        <w:t xml:space="preserve"> olup, </w:t>
      </w:r>
      <w:proofErr w:type="gramStart"/>
      <w:r w:rsidRPr="00092228">
        <w:rPr>
          <w:rFonts w:ascii="Times New Roman" w:eastAsia="Times New Roman" w:hAnsi="Times New Roman" w:cs="Times New Roman"/>
          <w:sz w:val="24"/>
          <w:szCs w:val="24"/>
          <w:lang w:eastAsia="tr-TR"/>
        </w:rPr>
        <w:t>yıl sonu</w:t>
      </w:r>
      <w:proofErr w:type="gramEnd"/>
      <w:r w:rsidRPr="00092228">
        <w:rPr>
          <w:rFonts w:ascii="Times New Roman" w:eastAsia="Times New Roman" w:hAnsi="Times New Roman" w:cs="Times New Roman"/>
          <w:sz w:val="24"/>
          <w:szCs w:val="24"/>
          <w:lang w:eastAsia="tr-TR"/>
        </w:rPr>
        <w:t xml:space="preserve"> itibarıyla henüz harcama kaydedilmemiştir.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bCs/>
          <w:sz w:val="24"/>
          <w:szCs w:val="24"/>
          <w:lang w:eastAsia="tr-TR"/>
        </w:rPr>
        <w:t>İhale süreci devam ettiğinden</w:t>
      </w:r>
      <w:r w:rsidRPr="00092228">
        <w:rPr>
          <w:rFonts w:ascii="Times New Roman" w:eastAsia="Times New Roman" w:hAnsi="Times New Roman" w:cs="Times New Roman"/>
          <w:sz w:val="24"/>
          <w:szCs w:val="24"/>
          <w:lang w:eastAsia="tr-TR"/>
        </w:rPr>
        <w:t>, fiziki gerçekleştirmenin henüz başlamadığı görülmektedir.</w:t>
      </w:r>
    </w:p>
    <w:p w:rsidR="00092228" w:rsidRPr="00092228" w:rsidRDefault="00092228" w:rsidP="005B46DC">
      <w:pPr>
        <w:numPr>
          <w:ilvl w:val="0"/>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bCs/>
          <w:sz w:val="24"/>
          <w:szCs w:val="24"/>
          <w:lang w:eastAsia="tr-TR"/>
        </w:rPr>
        <w:t>Sağlık Bilimleri Eğitim ve Uygulama Laboratuvarı Projesi (2020H03-151755-259009)</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Sağlık bilimleri alanında uygulamalı eğitim altyapısını güçlendirmeye yönelik </w:t>
      </w:r>
      <w:r w:rsidRPr="00092228">
        <w:rPr>
          <w:rFonts w:ascii="Times New Roman" w:eastAsia="Times New Roman" w:hAnsi="Times New Roman" w:cs="Times New Roman"/>
          <w:bCs/>
          <w:sz w:val="24"/>
          <w:szCs w:val="24"/>
          <w:lang w:eastAsia="tr-TR"/>
        </w:rPr>
        <w:t>2.100 m²</w:t>
      </w:r>
      <w:r w:rsidRPr="00092228">
        <w:rPr>
          <w:rFonts w:ascii="Times New Roman" w:eastAsia="Times New Roman" w:hAnsi="Times New Roman" w:cs="Times New Roman"/>
          <w:sz w:val="24"/>
          <w:szCs w:val="24"/>
          <w:lang w:eastAsia="tr-TR"/>
        </w:rPr>
        <w:t xml:space="preserve"> laboratuvar inşaatı ve ilgili teknik donanımı kapsamaktadır.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Proje yılı içinde revize edilerek ödeneği </w:t>
      </w:r>
      <w:r w:rsidRPr="00092228">
        <w:rPr>
          <w:rFonts w:ascii="Times New Roman" w:eastAsia="Times New Roman" w:hAnsi="Times New Roman" w:cs="Times New Roman"/>
          <w:bCs/>
          <w:sz w:val="24"/>
          <w:szCs w:val="24"/>
          <w:lang w:eastAsia="tr-TR"/>
        </w:rPr>
        <w:t>50.000.000 TL</w:t>
      </w:r>
      <w:r w:rsidRPr="00092228">
        <w:rPr>
          <w:rFonts w:ascii="Times New Roman" w:eastAsia="Times New Roman" w:hAnsi="Times New Roman" w:cs="Times New Roman"/>
          <w:sz w:val="24"/>
          <w:szCs w:val="24"/>
          <w:lang w:eastAsia="tr-TR"/>
        </w:rPr>
        <w:t xml:space="preserve"> olarak güncellenmiştir.</w:t>
      </w:r>
    </w:p>
    <w:p w:rsidR="00092228" w:rsidRPr="00092228" w:rsidRDefault="00092228" w:rsidP="005B46DC">
      <w:pPr>
        <w:numPr>
          <w:ilvl w:val="1"/>
          <w:numId w:val="1"/>
        </w:numPr>
        <w:spacing w:after="0" w:line="240" w:lineRule="auto"/>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2024 yılı itibarıyla harcama yapılmamış olup, </w:t>
      </w:r>
      <w:r w:rsidRPr="00092228">
        <w:rPr>
          <w:rFonts w:ascii="Times New Roman" w:eastAsia="Times New Roman" w:hAnsi="Times New Roman" w:cs="Times New Roman"/>
          <w:bCs/>
          <w:sz w:val="24"/>
          <w:szCs w:val="24"/>
          <w:lang w:eastAsia="tr-TR"/>
        </w:rPr>
        <w:t>projenin ihale ve hazırlık süreçleri sürmektedir</w:t>
      </w:r>
      <w:r w:rsidRPr="00092228">
        <w:rPr>
          <w:rFonts w:ascii="Times New Roman" w:eastAsia="Times New Roman" w:hAnsi="Times New Roman" w:cs="Times New Roman"/>
          <w:sz w:val="24"/>
          <w:szCs w:val="24"/>
          <w:lang w:eastAsia="tr-TR"/>
        </w:rPr>
        <w:t>.</w:t>
      </w:r>
    </w:p>
    <w:p w:rsidR="00092228" w:rsidRPr="00092228" w:rsidRDefault="00092228" w:rsidP="005B46DC">
      <w:pPr>
        <w:spacing w:after="0" w:line="240" w:lineRule="auto"/>
        <w:ind w:firstLine="708"/>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 xml:space="preserve">Ana proje olan </w:t>
      </w:r>
      <w:r w:rsidRPr="00092228">
        <w:rPr>
          <w:rFonts w:ascii="Times New Roman" w:eastAsia="Times New Roman" w:hAnsi="Times New Roman" w:cs="Times New Roman"/>
          <w:bCs/>
          <w:sz w:val="24"/>
          <w:szCs w:val="24"/>
          <w:lang w:eastAsia="tr-TR"/>
        </w:rPr>
        <w:t>Derslik ve Merkezi Birimler Projesi</w:t>
      </w:r>
      <w:r w:rsidRPr="00092228">
        <w:rPr>
          <w:rFonts w:ascii="Times New Roman" w:eastAsia="Times New Roman" w:hAnsi="Times New Roman" w:cs="Times New Roman"/>
          <w:sz w:val="24"/>
          <w:szCs w:val="24"/>
          <w:lang w:eastAsia="tr-TR"/>
        </w:rPr>
        <w:t xml:space="preserve"> ise yıl içinde yapılan ödenek aktarımları sonucunda </w:t>
      </w:r>
      <w:r w:rsidRPr="00092228">
        <w:rPr>
          <w:rFonts w:ascii="Times New Roman" w:eastAsia="Times New Roman" w:hAnsi="Times New Roman" w:cs="Times New Roman"/>
          <w:bCs/>
          <w:sz w:val="24"/>
          <w:szCs w:val="24"/>
          <w:lang w:eastAsia="tr-TR"/>
        </w:rPr>
        <w:t>237.552.450 TL</w:t>
      </w:r>
      <w:r w:rsidRPr="00092228">
        <w:rPr>
          <w:rFonts w:ascii="Times New Roman" w:eastAsia="Times New Roman" w:hAnsi="Times New Roman" w:cs="Times New Roman"/>
          <w:sz w:val="24"/>
          <w:szCs w:val="24"/>
          <w:lang w:eastAsia="tr-TR"/>
        </w:rPr>
        <w:t xml:space="preserve"> revize ödenek seviyesine ulaşmış olup, fiziki çalışmalar devam ettiği için belirli alt projelerde harcama gerçekleştirilmiştir. Özellikle inşaat faaliyetleri süren alt projeler için harcama yapılırken, ihale aşaması devam eden projelerde henüz harcama kaydedilmemiştir.</w:t>
      </w:r>
    </w:p>
    <w:p w:rsidR="00092228" w:rsidRDefault="00092228" w:rsidP="005B46DC">
      <w:pPr>
        <w:spacing w:after="0" w:line="240" w:lineRule="auto"/>
        <w:ind w:firstLine="708"/>
        <w:jc w:val="both"/>
        <w:rPr>
          <w:rFonts w:ascii="Times New Roman" w:eastAsia="Times New Roman" w:hAnsi="Times New Roman" w:cs="Times New Roman"/>
          <w:sz w:val="24"/>
          <w:szCs w:val="24"/>
          <w:lang w:eastAsia="tr-TR"/>
        </w:rPr>
      </w:pPr>
      <w:r w:rsidRPr="00092228">
        <w:rPr>
          <w:rFonts w:ascii="Times New Roman" w:eastAsia="Times New Roman" w:hAnsi="Times New Roman" w:cs="Times New Roman"/>
          <w:sz w:val="24"/>
          <w:szCs w:val="24"/>
          <w:lang w:eastAsia="tr-TR"/>
        </w:rPr>
        <w:t>Bu kapsamda, projeler hem Üniversitenin eğitim altyapısını modernize etmeye hem de fiziki kapasiteyi artırmaya yönelik önemli yatırımlar olarak 2024 yılı yatırım programında yerini almıştır.</w:t>
      </w:r>
    </w:p>
    <w:p w:rsidR="009D3336" w:rsidRPr="00E54E26" w:rsidRDefault="009D3336" w:rsidP="00E54E26">
      <w:pPr>
        <w:pStyle w:val="Balk2"/>
      </w:pPr>
    </w:p>
    <w:p w:rsidR="005665D3" w:rsidRPr="00E54E26" w:rsidRDefault="009D3336" w:rsidP="00E54E26">
      <w:pPr>
        <w:pStyle w:val="Balk2"/>
      </w:pPr>
      <w:bookmarkStart w:id="6" w:name="_Toc216432109"/>
      <w:r w:rsidRPr="00E54E26">
        <w:rPr>
          <w:rStyle w:val="Gl"/>
          <w:b/>
          <w:bCs w:val="0"/>
        </w:rPr>
        <w:t>Büyük Onarım Projesi</w:t>
      </w:r>
      <w:bookmarkEnd w:id="6"/>
    </w:p>
    <w:tbl>
      <w:tblPr>
        <w:tblStyle w:val="KlavuzTablo1Ak-Vurgu2"/>
        <w:tblW w:w="0" w:type="auto"/>
        <w:tblLook w:val="04A0" w:firstRow="1" w:lastRow="0" w:firstColumn="1" w:lastColumn="0" w:noHBand="0" w:noVBand="1"/>
      </w:tblPr>
      <w:tblGrid>
        <w:gridCol w:w="1176"/>
        <w:gridCol w:w="1336"/>
        <w:gridCol w:w="1896"/>
        <w:gridCol w:w="806"/>
        <w:gridCol w:w="1141"/>
        <w:gridCol w:w="253"/>
        <w:gridCol w:w="1157"/>
        <w:gridCol w:w="20"/>
        <w:gridCol w:w="1055"/>
        <w:gridCol w:w="222"/>
      </w:tblGrid>
      <w:tr w:rsidR="00217911" w:rsidRPr="009D3336" w:rsidTr="009D33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2" w:type="dxa"/>
            <w:hideMark/>
          </w:tcPr>
          <w:p w:rsidR="00217911" w:rsidRPr="009D3336" w:rsidRDefault="00217911" w:rsidP="00217911">
            <w:pPr>
              <w:jc w:val="both"/>
              <w:rPr>
                <w:sz w:val="16"/>
                <w:szCs w:val="16"/>
              </w:rPr>
            </w:pPr>
            <w:r w:rsidRPr="009D3336">
              <w:rPr>
                <w:sz w:val="16"/>
                <w:szCs w:val="16"/>
              </w:rPr>
              <w:t>Proje No</w:t>
            </w:r>
          </w:p>
        </w:tc>
        <w:tc>
          <w:tcPr>
            <w:tcW w:w="2425" w:type="dxa"/>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r w:rsidRPr="009D3336">
              <w:rPr>
                <w:sz w:val="16"/>
                <w:szCs w:val="16"/>
              </w:rPr>
              <w:t>Proje Adı</w:t>
            </w:r>
          </w:p>
        </w:tc>
        <w:tc>
          <w:tcPr>
            <w:tcW w:w="3262" w:type="dxa"/>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r w:rsidRPr="009D3336">
              <w:rPr>
                <w:sz w:val="16"/>
                <w:szCs w:val="16"/>
              </w:rPr>
              <w:t>Karakteristiği</w:t>
            </w:r>
          </w:p>
        </w:tc>
        <w:tc>
          <w:tcPr>
            <w:tcW w:w="858" w:type="dxa"/>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9D3336">
              <w:rPr>
                <w:sz w:val="16"/>
                <w:szCs w:val="16"/>
              </w:rPr>
              <w:t>Başlama  Bitiş</w:t>
            </w:r>
            <w:proofErr w:type="gramEnd"/>
            <w:r w:rsidRPr="009D3336">
              <w:rPr>
                <w:sz w:val="16"/>
                <w:szCs w:val="16"/>
              </w:rPr>
              <w:t xml:space="preserve"> Yılı</w:t>
            </w:r>
          </w:p>
        </w:tc>
        <w:tc>
          <w:tcPr>
            <w:tcW w:w="1751" w:type="dxa"/>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r w:rsidRPr="009D3336">
              <w:rPr>
                <w:sz w:val="16"/>
                <w:szCs w:val="16"/>
              </w:rPr>
              <w:t>Program</w:t>
            </w:r>
          </w:p>
        </w:tc>
        <w:tc>
          <w:tcPr>
            <w:tcW w:w="68" w:type="dxa"/>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r w:rsidRPr="009D3336">
              <w:rPr>
                <w:sz w:val="16"/>
                <w:szCs w:val="16"/>
              </w:rPr>
              <w:t> </w:t>
            </w:r>
          </w:p>
        </w:tc>
        <w:tc>
          <w:tcPr>
            <w:tcW w:w="1554" w:type="dxa"/>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r w:rsidRPr="009D3336">
              <w:rPr>
                <w:sz w:val="16"/>
                <w:szCs w:val="16"/>
              </w:rPr>
              <w:t>Revize Ödenek</w:t>
            </w:r>
          </w:p>
        </w:tc>
        <w:tc>
          <w:tcPr>
            <w:tcW w:w="1534" w:type="dxa"/>
            <w:gridSpan w:val="2"/>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r w:rsidRPr="009D3336">
              <w:rPr>
                <w:sz w:val="16"/>
                <w:szCs w:val="16"/>
              </w:rPr>
              <w:t>Harcama</w:t>
            </w:r>
          </w:p>
        </w:tc>
        <w:tc>
          <w:tcPr>
            <w:tcW w:w="36" w:type="dxa"/>
            <w:noWrap/>
            <w:hideMark/>
          </w:tcPr>
          <w:p w:rsidR="00217911" w:rsidRPr="009D3336" w:rsidRDefault="00217911" w:rsidP="00217911">
            <w:pPr>
              <w:jc w:val="both"/>
              <w:cnfStyle w:val="100000000000" w:firstRow="1" w:lastRow="0" w:firstColumn="0" w:lastColumn="0" w:oddVBand="0" w:evenVBand="0" w:oddHBand="0" w:evenHBand="0" w:firstRowFirstColumn="0" w:firstRowLastColumn="0" w:lastRowFirstColumn="0" w:lastRowLastColumn="0"/>
              <w:rPr>
                <w:sz w:val="16"/>
                <w:szCs w:val="16"/>
              </w:rPr>
            </w:pPr>
          </w:p>
        </w:tc>
      </w:tr>
      <w:tr w:rsidR="00217911" w:rsidRPr="009D3336" w:rsidTr="009D3336">
        <w:trPr>
          <w:trHeight w:val="270"/>
        </w:trPr>
        <w:tc>
          <w:tcPr>
            <w:cnfStyle w:val="001000000000" w:firstRow="0" w:lastRow="0" w:firstColumn="1" w:lastColumn="0" w:oddVBand="0" w:evenVBand="0" w:oddHBand="0" w:evenHBand="0" w:firstRowFirstColumn="0" w:firstRowLastColumn="0" w:lastRowFirstColumn="0" w:lastRowLastColumn="0"/>
            <w:tcW w:w="1732" w:type="dxa"/>
            <w:hideMark/>
          </w:tcPr>
          <w:p w:rsidR="00217911" w:rsidRPr="009D3336" w:rsidRDefault="00217911" w:rsidP="00217911">
            <w:pPr>
              <w:jc w:val="both"/>
              <w:rPr>
                <w:sz w:val="16"/>
                <w:szCs w:val="16"/>
              </w:rPr>
            </w:pPr>
            <w:r w:rsidRPr="009D3336">
              <w:rPr>
                <w:sz w:val="16"/>
                <w:szCs w:val="16"/>
              </w:rPr>
              <w:t>2023H03-216790-216791</w:t>
            </w:r>
          </w:p>
        </w:tc>
        <w:tc>
          <w:tcPr>
            <w:tcW w:w="2425" w:type="dxa"/>
            <w:hideMark/>
          </w:tcPr>
          <w:p w:rsidR="00217911" w:rsidRPr="009D3336" w:rsidRDefault="00217911" w:rsidP="00217911">
            <w:pPr>
              <w:jc w:val="both"/>
              <w:cnfStyle w:val="000000000000" w:firstRow="0" w:lastRow="0" w:firstColumn="0" w:lastColumn="0" w:oddVBand="0" w:evenVBand="0" w:oddHBand="0" w:evenHBand="0" w:firstRowFirstColumn="0" w:firstRowLastColumn="0" w:lastRowFirstColumn="0" w:lastRowLastColumn="0"/>
              <w:rPr>
                <w:sz w:val="16"/>
                <w:szCs w:val="16"/>
              </w:rPr>
            </w:pPr>
            <w:r w:rsidRPr="009D3336">
              <w:rPr>
                <w:sz w:val="16"/>
                <w:szCs w:val="16"/>
              </w:rPr>
              <w:t>Büyük Onarım</w:t>
            </w:r>
          </w:p>
        </w:tc>
        <w:tc>
          <w:tcPr>
            <w:tcW w:w="3262" w:type="dxa"/>
            <w:hideMark/>
          </w:tcPr>
          <w:p w:rsidR="00217911" w:rsidRPr="009D3336" w:rsidRDefault="00217911" w:rsidP="00217911">
            <w:pPr>
              <w:jc w:val="both"/>
              <w:cnfStyle w:val="000000000000" w:firstRow="0" w:lastRow="0" w:firstColumn="0" w:lastColumn="0" w:oddVBand="0" w:evenVBand="0" w:oddHBand="0" w:evenHBand="0" w:firstRowFirstColumn="0" w:firstRowLastColumn="0" w:lastRowFirstColumn="0" w:lastRowLastColumn="0"/>
              <w:rPr>
                <w:sz w:val="16"/>
                <w:szCs w:val="16"/>
              </w:rPr>
            </w:pPr>
            <w:r w:rsidRPr="009D3336">
              <w:rPr>
                <w:sz w:val="16"/>
                <w:szCs w:val="16"/>
              </w:rPr>
              <w:t>Büyük Onarım, Güçlendirme, Restorasyon</w:t>
            </w:r>
          </w:p>
        </w:tc>
        <w:tc>
          <w:tcPr>
            <w:tcW w:w="858" w:type="dxa"/>
            <w:hideMark/>
          </w:tcPr>
          <w:p w:rsidR="00217911" w:rsidRPr="009D3336" w:rsidRDefault="00217911" w:rsidP="00217911">
            <w:pPr>
              <w:jc w:val="both"/>
              <w:cnfStyle w:val="000000000000" w:firstRow="0" w:lastRow="0" w:firstColumn="0" w:lastColumn="0" w:oddVBand="0" w:evenVBand="0" w:oddHBand="0" w:evenHBand="0" w:firstRowFirstColumn="0" w:firstRowLastColumn="0" w:lastRowFirstColumn="0" w:lastRowLastColumn="0"/>
              <w:rPr>
                <w:sz w:val="16"/>
                <w:szCs w:val="16"/>
              </w:rPr>
            </w:pPr>
            <w:r w:rsidRPr="009D3336">
              <w:rPr>
                <w:sz w:val="16"/>
                <w:szCs w:val="16"/>
              </w:rPr>
              <w:t>2023-2024</w:t>
            </w:r>
          </w:p>
        </w:tc>
        <w:tc>
          <w:tcPr>
            <w:tcW w:w="1819" w:type="dxa"/>
            <w:gridSpan w:val="2"/>
            <w:hideMark/>
          </w:tcPr>
          <w:p w:rsidR="00217911" w:rsidRPr="009D3336" w:rsidRDefault="00217911" w:rsidP="00460D9A">
            <w:pPr>
              <w:jc w:val="right"/>
              <w:cnfStyle w:val="000000000000" w:firstRow="0" w:lastRow="0" w:firstColumn="0" w:lastColumn="0" w:oddVBand="0" w:evenVBand="0" w:oddHBand="0" w:evenHBand="0" w:firstRowFirstColumn="0" w:firstRowLastColumn="0" w:lastRowFirstColumn="0" w:lastRowLastColumn="0"/>
              <w:rPr>
                <w:sz w:val="16"/>
                <w:szCs w:val="16"/>
              </w:rPr>
            </w:pPr>
            <w:r w:rsidRPr="009D3336">
              <w:rPr>
                <w:sz w:val="16"/>
                <w:szCs w:val="16"/>
              </w:rPr>
              <w:t>6.000.000</w:t>
            </w:r>
          </w:p>
        </w:tc>
        <w:tc>
          <w:tcPr>
            <w:tcW w:w="1574" w:type="dxa"/>
            <w:gridSpan w:val="2"/>
            <w:hideMark/>
          </w:tcPr>
          <w:p w:rsidR="00217911" w:rsidRPr="009D3336" w:rsidRDefault="00217911" w:rsidP="00460D9A">
            <w:pPr>
              <w:jc w:val="right"/>
              <w:cnfStyle w:val="000000000000" w:firstRow="0" w:lastRow="0" w:firstColumn="0" w:lastColumn="0" w:oddVBand="0" w:evenVBand="0" w:oddHBand="0" w:evenHBand="0" w:firstRowFirstColumn="0" w:firstRowLastColumn="0" w:lastRowFirstColumn="0" w:lastRowLastColumn="0"/>
              <w:rPr>
                <w:sz w:val="16"/>
                <w:szCs w:val="16"/>
              </w:rPr>
            </w:pPr>
            <w:r w:rsidRPr="009D3336">
              <w:rPr>
                <w:sz w:val="16"/>
                <w:szCs w:val="16"/>
              </w:rPr>
              <w:t>51.280.000</w:t>
            </w:r>
          </w:p>
        </w:tc>
        <w:tc>
          <w:tcPr>
            <w:tcW w:w="1550" w:type="dxa"/>
            <w:gridSpan w:val="2"/>
            <w:hideMark/>
          </w:tcPr>
          <w:p w:rsidR="00217911" w:rsidRPr="009D3336" w:rsidRDefault="00217911" w:rsidP="00460D9A">
            <w:pPr>
              <w:jc w:val="right"/>
              <w:cnfStyle w:val="000000000000" w:firstRow="0" w:lastRow="0" w:firstColumn="0" w:lastColumn="0" w:oddVBand="0" w:evenVBand="0" w:oddHBand="0" w:evenHBand="0" w:firstRowFirstColumn="0" w:firstRowLastColumn="0" w:lastRowFirstColumn="0" w:lastRowLastColumn="0"/>
              <w:rPr>
                <w:sz w:val="16"/>
                <w:szCs w:val="16"/>
              </w:rPr>
            </w:pPr>
            <w:r w:rsidRPr="009D3336">
              <w:rPr>
                <w:sz w:val="16"/>
                <w:szCs w:val="16"/>
              </w:rPr>
              <w:t>51.280.000</w:t>
            </w:r>
          </w:p>
        </w:tc>
      </w:tr>
    </w:tbl>
    <w:p w:rsidR="00217911" w:rsidRDefault="00217911" w:rsidP="00373B80">
      <w:pPr>
        <w:jc w:val="both"/>
      </w:pPr>
    </w:p>
    <w:p w:rsidR="009D3336" w:rsidRDefault="009D3336" w:rsidP="009D3336">
      <w:pPr>
        <w:pStyle w:val="NormalWeb"/>
        <w:ind w:firstLine="708"/>
        <w:jc w:val="both"/>
      </w:pPr>
      <w:r>
        <w:t xml:space="preserve">2023H03-216790-216791 numaralı “Büyük Onarım” projesi; Üniversitemiz yerleşkesinde meydana gelen depremler sonucunda çeşitli akademik ve idari binalarda oluşan hasarların giderilmesi amacıyla yürütülmektedir. Proje kapsamı; büyük onarım, yapısal güçlendirme ve </w:t>
      </w:r>
      <w:proofErr w:type="gramStart"/>
      <w:r>
        <w:t>restorasyon</w:t>
      </w:r>
      <w:proofErr w:type="gramEnd"/>
      <w:r>
        <w:t xml:space="preserve"> çalışmalarını içermekte olup, binaların güvenli, sürdürülebilir ve eğitim-öğretim faaliyetlerine uygun hale getirilmesini hedeflemektedir.</w:t>
      </w:r>
    </w:p>
    <w:p w:rsidR="009D3336" w:rsidRDefault="009D3336" w:rsidP="009D3336">
      <w:pPr>
        <w:pStyle w:val="NormalWeb"/>
        <w:ind w:firstLine="708"/>
        <w:jc w:val="both"/>
      </w:pPr>
      <w:r>
        <w:t xml:space="preserve">Projeye ilişkin başlangıç ödeneği </w:t>
      </w:r>
      <w:r w:rsidRPr="005B46DC">
        <w:rPr>
          <w:rStyle w:val="Gl"/>
          <w:b w:val="0"/>
        </w:rPr>
        <w:t>6.000.000 TL</w:t>
      </w:r>
      <w:r>
        <w:t xml:space="preserve"> olup, yıl içerisinde ihtiyaçlar doğrultusunda ek ödenek talepleri gerçekleştirilmiş ve toplam </w:t>
      </w:r>
      <w:r w:rsidRPr="005B46DC">
        <w:rPr>
          <w:rStyle w:val="Gl"/>
          <w:b w:val="0"/>
        </w:rPr>
        <w:t>revize ödenek tutarı 51.280.000 TL</w:t>
      </w:r>
      <w:r>
        <w:t xml:space="preserve">’ye yükseltilmiştir. Söz konusu ödeneğin tamamı </w:t>
      </w:r>
      <w:r w:rsidRPr="005B46DC">
        <w:rPr>
          <w:b/>
        </w:rPr>
        <w:t>(</w:t>
      </w:r>
      <w:r w:rsidRPr="005B46DC">
        <w:rPr>
          <w:rStyle w:val="Gl"/>
          <w:b w:val="0"/>
        </w:rPr>
        <w:t>51.280.000 TL</w:t>
      </w:r>
      <w:r w:rsidRPr="005B46DC">
        <w:rPr>
          <w:b/>
        </w:rPr>
        <w:t>)</w:t>
      </w:r>
      <w:r>
        <w:t xml:space="preserve"> büyük onarım, güçlendirme ve </w:t>
      </w:r>
      <w:proofErr w:type="gramStart"/>
      <w:r>
        <w:t>restorasyon</w:t>
      </w:r>
      <w:proofErr w:type="gramEnd"/>
      <w:r>
        <w:t xml:space="preserve"> faaliyetlerinde kullanılarak projeden gerçekleştirilecek tüm iş kalemleri finanse edilmiştir.</w:t>
      </w:r>
    </w:p>
    <w:p w:rsidR="009D3336" w:rsidRDefault="009D3336" w:rsidP="009D3336">
      <w:pPr>
        <w:pStyle w:val="NormalWeb"/>
        <w:ind w:firstLine="708"/>
        <w:jc w:val="both"/>
      </w:pPr>
      <w:r>
        <w:lastRenderedPageBreak/>
        <w:t>Yapılan harcamalar doğrultusunda proje ödeneği tam olarak değerlendirilmiş olup, deprem etkilerinin giderilmesine yönelik çalışmalar büyük ölçüde tamamlanmıştır. Proje, kampüs güvenliği ve hizmet sürekliliğinin sağlanmasına önemli katkı sunmaktadır.</w:t>
      </w:r>
    </w:p>
    <w:p w:rsidR="00460D9A" w:rsidRPr="00760CB1" w:rsidRDefault="00460D9A" w:rsidP="00E54E26">
      <w:pPr>
        <w:pStyle w:val="Balk2"/>
      </w:pPr>
    </w:p>
    <w:p w:rsidR="00460D9A" w:rsidRPr="00760CB1" w:rsidRDefault="00460D9A" w:rsidP="00E54E26">
      <w:pPr>
        <w:pStyle w:val="Balk2"/>
      </w:pPr>
      <w:bookmarkStart w:id="7" w:name="_Toc216432110"/>
      <w:r w:rsidRPr="00760CB1">
        <w:rPr>
          <w:rStyle w:val="Gl"/>
          <w:b/>
          <w:sz w:val="32"/>
          <w:szCs w:val="32"/>
        </w:rPr>
        <w:t>Çeşitli Ünitelerin Etüt Projesi</w:t>
      </w:r>
      <w:bookmarkEnd w:id="7"/>
    </w:p>
    <w:tbl>
      <w:tblPr>
        <w:tblStyle w:val="KlavuzTablo1Ak-Vurgu2"/>
        <w:tblW w:w="0" w:type="auto"/>
        <w:tblLook w:val="04A0" w:firstRow="1" w:lastRow="0" w:firstColumn="1" w:lastColumn="0" w:noHBand="0" w:noVBand="1"/>
      </w:tblPr>
      <w:tblGrid>
        <w:gridCol w:w="1170"/>
        <w:gridCol w:w="1495"/>
        <w:gridCol w:w="1583"/>
        <w:gridCol w:w="1110"/>
        <w:gridCol w:w="1147"/>
        <w:gridCol w:w="244"/>
        <w:gridCol w:w="1035"/>
        <w:gridCol w:w="20"/>
        <w:gridCol w:w="1036"/>
        <w:gridCol w:w="222"/>
      </w:tblGrid>
      <w:tr w:rsidR="00460D9A" w:rsidRPr="00460D9A" w:rsidTr="00460D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hideMark/>
          </w:tcPr>
          <w:p w:rsidR="00460D9A" w:rsidRPr="00460D9A" w:rsidRDefault="00460D9A" w:rsidP="00460D9A">
            <w:pPr>
              <w:jc w:val="both"/>
              <w:rPr>
                <w:sz w:val="12"/>
                <w:szCs w:val="12"/>
              </w:rPr>
            </w:pPr>
            <w:r w:rsidRPr="00460D9A">
              <w:rPr>
                <w:sz w:val="12"/>
                <w:szCs w:val="12"/>
              </w:rPr>
              <w:t>Proje No</w:t>
            </w:r>
          </w:p>
        </w:tc>
        <w:tc>
          <w:tcPr>
            <w:tcW w:w="1495" w:type="dxa"/>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r w:rsidRPr="00460D9A">
              <w:rPr>
                <w:sz w:val="12"/>
                <w:szCs w:val="12"/>
              </w:rPr>
              <w:t>Proje Adı</w:t>
            </w:r>
          </w:p>
        </w:tc>
        <w:tc>
          <w:tcPr>
            <w:tcW w:w="1583" w:type="dxa"/>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r w:rsidRPr="00460D9A">
              <w:rPr>
                <w:sz w:val="12"/>
                <w:szCs w:val="12"/>
              </w:rPr>
              <w:t>Karakteristiği</w:t>
            </w:r>
          </w:p>
        </w:tc>
        <w:tc>
          <w:tcPr>
            <w:tcW w:w="1110" w:type="dxa"/>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proofErr w:type="gramStart"/>
            <w:r w:rsidRPr="00460D9A">
              <w:rPr>
                <w:sz w:val="12"/>
                <w:szCs w:val="12"/>
              </w:rPr>
              <w:t>Başlama  Bitiş</w:t>
            </w:r>
            <w:proofErr w:type="gramEnd"/>
            <w:r w:rsidRPr="00460D9A">
              <w:rPr>
                <w:sz w:val="12"/>
                <w:szCs w:val="12"/>
              </w:rPr>
              <w:t xml:space="preserve"> Yılı</w:t>
            </w:r>
          </w:p>
        </w:tc>
        <w:tc>
          <w:tcPr>
            <w:tcW w:w="1147" w:type="dxa"/>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r w:rsidRPr="00460D9A">
              <w:rPr>
                <w:sz w:val="12"/>
                <w:szCs w:val="12"/>
              </w:rPr>
              <w:t>Program</w:t>
            </w:r>
          </w:p>
        </w:tc>
        <w:tc>
          <w:tcPr>
            <w:tcW w:w="244" w:type="dxa"/>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r w:rsidRPr="00460D9A">
              <w:rPr>
                <w:sz w:val="12"/>
                <w:szCs w:val="12"/>
              </w:rPr>
              <w:t> </w:t>
            </w:r>
          </w:p>
        </w:tc>
        <w:tc>
          <w:tcPr>
            <w:tcW w:w="1035" w:type="dxa"/>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r w:rsidRPr="00460D9A">
              <w:rPr>
                <w:sz w:val="12"/>
                <w:szCs w:val="12"/>
              </w:rPr>
              <w:t>Revize Ödenek</w:t>
            </w:r>
          </w:p>
        </w:tc>
        <w:tc>
          <w:tcPr>
            <w:tcW w:w="1056" w:type="dxa"/>
            <w:gridSpan w:val="2"/>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r w:rsidRPr="00460D9A">
              <w:rPr>
                <w:sz w:val="12"/>
                <w:szCs w:val="12"/>
              </w:rPr>
              <w:t>Harcama</w:t>
            </w:r>
          </w:p>
        </w:tc>
        <w:tc>
          <w:tcPr>
            <w:tcW w:w="222" w:type="dxa"/>
            <w:noWrap/>
            <w:hideMark/>
          </w:tcPr>
          <w:p w:rsidR="00460D9A" w:rsidRPr="00460D9A" w:rsidRDefault="00460D9A" w:rsidP="00460D9A">
            <w:pPr>
              <w:jc w:val="both"/>
              <w:cnfStyle w:val="100000000000" w:firstRow="1" w:lastRow="0" w:firstColumn="0" w:lastColumn="0" w:oddVBand="0" w:evenVBand="0" w:oddHBand="0" w:evenHBand="0" w:firstRowFirstColumn="0" w:firstRowLastColumn="0" w:lastRowFirstColumn="0" w:lastRowLastColumn="0"/>
              <w:rPr>
                <w:sz w:val="12"/>
                <w:szCs w:val="12"/>
              </w:rPr>
            </w:pPr>
          </w:p>
        </w:tc>
      </w:tr>
      <w:tr w:rsidR="00460D9A" w:rsidRPr="00460D9A" w:rsidTr="00460D9A">
        <w:trPr>
          <w:trHeight w:val="285"/>
        </w:trPr>
        <w:tc>
          <w:tcPr>
            <w:cnfStyle w:val="001000000000" w:firstRow="0" w:lastRow="0" w:firstColumn="1" w:lastColumn="0" w:oddVBand="0" w:evenVBand="0" w:oddHBand="0" w:evenHBand="0" w:firstRowFirstColumn="0" w:firstRowLastColumn="0" w:lastRowFirstColumn="0" w:lastRowLastColumn="0"/>
            <w:tcW w:w="1170" w:type="dxa"/>
            <w:hideMark/>
          </w:tcPr>
          <w:p w:rsidR="00460D9A" w:rsidRPr="00460D9A" w:rsidRDefault="00460D9A" w:rsidP="00460D9A">
            <w:pPr>
              <w:jc w:val="both"/>
              <w:rPr>
                <w:sz w:val="12"/>
                <w:szCs w:val="12"/>
              </w:rPr>
            </w:pPr>
            <w:r w:rsidRPr="00460D9A">
              <w:rPr>
                <w:sz w:val="12"/>
                <w:szCs w:val="12"/>
              </w:rPr>
              <w:t>2024H03-233838-233839</w:t>
            </w:r>
          </w:p>
        </w:tc>
        <w:tc>
          <w:tcPr>
            <w:tcW w:w="1495" w:type="dxa"/>
            <w:hideMark/>
          </w:tcPr>
          <w:p w:rsidR="00460D9A" w:rsidRPr="00460D9A" w:rsidRDefault="00460D9A" w:rsidP="00460D9A">
            <w:pPr>
              <w:jc w:val="both"/>
              <w:cnfStyle w:val="000000000000" w:firstRow="0" w:lastRow="0" w:firstColumn="0" w:lastColumn="0" w:oddVBand="0" w:evenVBand="0" w:oddHBand="0" w:evenHBand="0" w:firstRowFirstColumn="0" w:firstRowLastColumn="0" w:lastRowFirstColumn="0" w:lastRowLastColumn="0"/>
              <w:rPr>
                <w:sz w:val="12"/>
                <w:szCs w:val="12"/>
              </w:rPr>
            </w:pPr>
            <w:r w:rsidRPr="00460D9A">
              <w:rPr>
                <w:sz w:val="12"/>
                <w:szCs w:val="12"/>
              </w:rPr>
              <w:t>Çeşitli Ünitelerin Etüt Projesi</w:t>
            </w:r>
          </w:p>
        </w:tc>
        <w:tc>
          <w:tcPr>
            <w:tcW w:w="1583" w:type="dxa"/>
            <w:hideMark/>
          </w:tcPr>
          <w:p w:rsidR="00460D9A" w:rsidRPr="00460D9A" w:rsidRDefault="00460D9A" w:rsidP="00460D9A">
            <w:pPr>
              <w:jc w:val="both"/>
              <w:cnfStyle w:val="000000000000" w:firstRow="0" w:lastRow="0" w:firstColumn="0" w:lastColumn="0" w:oddVBand="0" w:evenVBand="0" w:oddHBand="0" w:evenHBand="0" w:firstRowFirstColumn="0" w:firstRowLastColumn="0" w:lastRowFirstColumn="0" w:lastRowLastColumn="0"/>
              <w:rPr>
                <w:sz w:val="12"/>
                <w:szCs w:val="12"/>
              </w:rPr>
            </w:pPr>
            <w:r w:rsidRPr="00460D9A">
              <w:rPr>
                <w:sz w:val="12"/>
                <w:szCs w:val="12"/>
              </w:rPr>
              <w:t>Etüt-Proje</w:t>
            </w:r>
          </w:p>
        </w:tc>
        <w:tc>
          <w:tcPr>
            <w:tcW w:w="1110" w:type="dxa"/>
            <w:hideMark/>
          </w:tcPr>
          <w:p w:rsidR="00460D9A" w:rsidRPr="00460D9A" w:rsidRDefault="00460D9A" w:rsidP="00460D9A">
            <w:pPr>
              <w:jc w:val="both"/>
              <w:cnfStyle w:val="000000000000" w:firstRow="0" w:lastRow="0" w:firstColumn="0" w:lastColumn="0" w:oddVBand="0" w:evenVBand="0" w:oddHBand="0" w:evenHBand="0" w:firstRowFirstColumn="0" w:firstRowLastColumn="0" w:lastRowFirstColumn="0" w:lastRowLastColumn="0"/>
              <w:rPr>
                <w:sz w:val="12"/>
                <w:szCs w:val="12"/>
              </w:rPr>
            </w:pPr>
            <w:r w:rsidRPr="00460D9A">
              <w:rPr>
                <w:sz w:val="12"/>
                <w:szCs w:val="12"/>
              </w:rPr>
              <w:t>2024-2024</w:t>
            </w:r>
          </w:p>
        </w:tc>
        <w:tc>
          <w:tcPr>
            <w:tcW w:w="1391" w:type="dxa"/>
            <w:gridSpan w:val="2"/>
            <w:hideMark/>
          </w:tcPr>
          <w:p w:rsidR="00460D9A" w:rsidRPr="00460D9A" w:rsidRDefault="00460D9A" w:rsidP="00460D9A">
            <w:pPr>
              <w:jc w:val="right"/>
              <w:cnfStyle w:val="000000000000" w:firstRow="0" w:lastRow="0" w:firstColumn="0" w:lastColumn="0" w:oddVBand="0" w:evenVBand="0" w:oddHBand="0" w:evenHBand="0" w:firstRowFirstColumn="0" w:firstRowLastColumn="0" w:lastRowFirstColumn="0" w:lastRowLastColumn="0"/>
              <w:rPr>
                <w:sz w:val="16"/>
                <w:szCs w:val="16"/>
              </w:rPr>
            </w:pPr>
            <w:r w:rsidRPr="00460D9A">
              <w:rPr>
                <w:sz w:val="16"/>
                <w:szCs w:val="16"/>
              </w:rPr>
              <w:t>700.000</w:t>
            </w:r>
          </w:p>
        </w:tc>
        <w:tc>
          <w:tcPr>
            <w:tcW w:w="1055" w:type="dxa"/>
            <w:gridSpan w:val="2"/>
            <w:hideMark/>
          </w:tcPr>
          <w:p w:rsidR="00460D9A" w:rsidRPr="00460D9A" w:rsidRDefault="00460D9A" w:rsidP="00460D9A">
            <w:pPr>
              <w:jc w:val="right"/>
              <w:cnfStyle w:val="000000000000" w:firstRow="0" w:lastRow="0" w:firstColumn="0" w:lastColumn="0" w:oddVBand="0" w:evenVBand="0" w:oddHBand="0" w:evenHBand="0" w:firstRowFirstColumn="0" w:firstRowLastColumn="0" w:lastRowFirstColumn="0" w:lastRowLastColumn="0"/>
              <w:rPr>
                <w:sz w:val="16"/>
                <w:szCs w:val="16"/>
              </w:rPr>
            </w:pPr>
            <w:r w:rsidRPr="00460D9A">
              <w:rPr>
                <w:sz w:val="16"/>
                <w:szCs w:val="16"/>
              </w:rPr>
              <w:t>900.000</w:t>
            </w:r>
          </w:p>
        </w:tc>
        <w:tc>
          <w:tcPr>
            <w:tcW w:w="1258" w:type="dxa"/>
            <w:gridSpan w:val="2"/>
            <w:hideMark/>
          </w:tcPr>
          <w:p w:rsidR="00460D9A" w:rsidRPr="00460D9A" w:rsidRDefault="00460D9A" w:rsidP="00460D9A">
            <w:pPr>
              <w:jc w:val="right"/>
              <w:cnfStyle w:val="000000000000" w:firstRow="0" w:lastRow="0" w:firstColumn="0" w:lastColumn="0" w:oddVBand="0" w:evenVBand="0" w:oddHBand="0" w:evenHBand="0" w:firstRowFirstColumn="0" w:firstRowLastColumn="0" w:lastRowFirstColumn="0" w:lastRowLastColumn="0"/>
              <w:rPr>
                <w:sz w:val="16"/>
                <w:szCs w:val="16"/>
              </w:rPr>
            </w:pPr>
            <w:r w:rsidRPr="00460D9A">
              <w:rPr>
                <w:sz w:val="16"/>
                <w:szCs w:val="16"/>
              </w:rPr>
              <w:t>618.000</w:t>
            </w:r>
          </w:p>
        </w:tc>
      </w:tr>
    </w:tbl>
    <w:p w:rsidR="00217911" w:rsidRDefault="00217911" w:rsidP="00373B80">
      <w:pPr>
        <w:jc w:val="both"/>
      </w:pPr>
    </w:p>
    <w:p w:rsidR="00460D9A" w:rsidRPr="005B46DC" w:rsidRDefault="00460D9A" w:rsidP="005B46DC">
      <w:pPr>
        <w:pStyle w:val="NormalWeb"/>
        <w:spacing w:before="0" w:beforeAutospacing="0" w:after="0" w:afterAutospacing="0"/>
        <w:ind w:firstLine="708"/>
        <w:jc w:val="both"/>
      </w:pPr>
      <w:r w:rsidRPr="005B46DC">
        <w:t xml:space="preserve">2024H03-233838-233839 numaralı “Çeşitli Ünitelerin Etüt Projesi”, Üniversitemiz kampüsünde yapılması planlanan farklı ünite ve tesislere ilişkin ihtiyaçların belirlenmesi, alan analizlerinin yapılması, fizibilite çalışmalarının gerçekleştirilmesi ve detaylı proje dokümanlarının hazırlanması amacıyla yürütülmektedir. Proje, yeni yatırım kararlarının sağlıklı bir şekilde oluşturulmasına altyapı sağlamayı hedefleyen bir </w:t>
      </w:r>
      <w:r w:rsidRPr="005B46DC">
        <w:rPr>
          <w:rStyle w:val="Gl"/>
          <w:b w:val="0"/>
        </w:rPr>
        <w:t>Etüt-Proje</w:t>
      </w:r>
      <w:r w:rsidRPr="005B46DC">
        <w:t xml:space="preserve"> faaliyetidir.</w:t>
      </w:r>
    </w:p>
    <w:p w:rsidR="00460D9A" w:rsidRPr="005B46DC" w:rsidRDefault="00460D9A" w:rsidP="005B46DC">
      <w:pPr>
        <w:pStyle w:val="NormalWeb"/>
        <w:spacing w:before="0" w:beforeAutospacing="0" w:after="0" w:afterAutospacing="0"/>
        <w:ind w:firstLine="708"/>
        <w:jc w:val="both"/>
      </w:pPr>
      <w:r w:rsidRPr="005B46DC">
        <w:t xml:space="preserve">Projenin başlangıç ödeneği </w:t>
      </w:r>
      <w:r w:rsidRPr="005B46DC">
        <w:rPr>
          <w:rStyle w:val="Gl"/>
          <w:b w:val="0"/>
        </w:rPr>
        <w:t>700.000 TL</w:t>
      </w:r>
      <w:r w:rsidRPr="005B46DC">
        <w:t xml:space="preserve"> olarak belirlenmiş, yıl içerisinde ilave ödenek aktarımı gerçekleştirilerek toplam </w:t>
      </w:r>
      <w:r w:rsidRPr="005B46DC">
        <w:rPr>
          <w:rStyle w:val="Gl"/>
          <w:b w:val="0"/>
        </w:rPr>
        <w:t>revize ödenek tutarı 900.000 TL</w:t>
      </w:r>
      <w:r w:rsidRPr="005B46DC">
        <w:rPr>
          <w:b/>
        </w:rPr>
        <w:t>’ye</w:t>
      </w:r>
      <w:r w:rsidRPr="005B46DC">
        <w:t xml:space="preserve"> yükseltilmiştir. Bu kapsamda proje kapsamında planlanan araştırma, mühendislik ve proje geliştirme çalışmalarına yönelik olarak </w:t>
      </w:r>
      <w:r w:rsidRPr="005B46DC">
        <w:rPr>
          <w:rStyle w:val="Gl"/>
          <w:b w:val="0"/>
        </w:rPr>
        <w:t>618.000 TL</w:t>
      </w:r>
      <w:r w:rsidRPr="005B46DC">
        <w:t xml:space="preserve"> tutarında harcama yapılmıştır. Harcama gerçekleşmeleri, etüt ve proje hazırlanmasına ilişkin iş kalemlerinin önemli bir kısmının tamamlandığını göstermektedir</w:t>
      </w:r>
    </w:p>
    <w:p w:rsidR="000837D4" w:rsidRDefault="000837D4" w:rsidP="00760CB1"/>
    <w:p w:rsidR="007E14C4" w:rsidRDefault="007E14C4" w:rsidP="00760CB1"/>
    <w:p w:rsidR="007E14C4" w:rsidRDefault="007E14C4" w:rsidP="00E54E26">
      <w:pPr>
        <w:pStyle w:val="Balk2"/>
      </w:pPr>
    </w:p>
    <w:p w:rsidR="000837D4" w:rsidRPr="00987F3A" w:rsidRDefault="004C6F67" w:rsidP="00E54E26">
      <w:pPr>
        <w:pStyle w:val="Balk2"/>
      </w:pPr>
      <w:bookmarkStart w:id="8" w:name="_Toc216432111"/>
      <w:r w:rsidRPr="00987F3A">
        <w:t>Yayın Alımları</w:t>
      </w:r>
      <w:bookmarkEnd w:id="8"/>
    </w:p>
    <w:tbl>
      <w:tblPr>
        <w:tblStyle w:val="TabloKlavuzu"/>
        <w:tblW w:w="0" w:type="auto"/>
        <w:tblLook w:val="04A0" w:firstRow="1" w:lastRow="0" w:firstColumn="1" w:lastColumn="0" w:noHBand="0" w:noVBand="1"/>
      </w:tblPr>
      <w:tblGrid>
        <w:gridCol w:w="1196"/>
        <w:gridCol w:w="1294"/>
        <w:gridCol w:w="1931"/>
        <w:gridCol w:w="799"/>
        <w:gridCol w:w="1158"/>
        <w:gridCol w:w="253"/>
        <w:gridCol w:w="1123"/>
        <w:gridCol w:w="20"/>
        <w:gridCol w:w="1066"/>
        <w:gridCol w:w="222"/>
      </w:tblGrid>
      <w:tr w:rsidR="000837D4" w:rsidRPr="000837D4" w:rsidTr="000837D4">
        <w:trPr>
          <w:trHeight w:val="300"/>
        </w:trPr>
        <w:tc>
          <w:tcPr>
            <w:tcW w:w="1196" w:type="dxa"/>
            <w:hideMark/>
          </w:tcPr>
          <w:p w:rsidR="000837D4" w:rsidRPr="000837D4" w:rsidRDefault="000837D4" w:rsidP="000837D4">
            <w:pPr>
              <w:jc w:val="both"/>
              <w:rPr>
                <w:sz w:val="16"/>
                <w:szCs w:val="16"/>
              </w:rPr>
            </w:pPr>
            <w:r w:rsidRPr="000837D4">
              <w:rPr>
                <w:sz w:val="16"/>
                <w:szCs w:val="16"/>
              </w:rPr>
              <w:t>Proje No</w:t>
            </w:r>
          </w:p>
        </w:tc>
        <w:tc>
          <w:tcPr>
            <w:tcW w:w="1294" w:type="dxa"/>
            <w:hideMark/>
          </w:tcPr>
          <w:p w:rsidR="000837D4" w:rsidRPr="000837D4" w:rsidRDefault="000837D4" w:rsidP="000837D4">
            <w:pPr>
              <w:jc w:val="both"/>
              <w:rPr>
                <w:sz w:val="16"/>
                <w:szCs w:val="16"/>
              </w:rPr>
            </w:pPr>
            <w:r w:rsidRPr="000837D4">
              <w:rPr>
                <w:sz w:val="16"/>
                <w:szCs w:val="16"/>
              </w:rPr>
              <w:t>Proje Adı</w:t>
            </w:r>
          </w:p>
        </w:tc>
        <w:tc>
          <w:tcPr>
            <w:tcW w:w="1931" w:type="dxa"/>
            <w:hideMark/>
          </w:tcPr>
          <w:p w:rsidR="000837D4" w:rsidRPr="000837D4" w:rsidRDefault="000837D4" w:rsidP="000837D4">
            <w:pPr>
              <w:jc w:val="both"/>
              <w:rPr>
                <w:sz w:val="16"/>
                <w:szCs w:val="16"/>
              </w:rPr>
            </w:pPr>
            <w:r w:rsidRPr="000837D4">
              <w:rPr>
                <w:sz w:val="16"/>
                <w:szCs w:val="16"/>
              </w:rPr>
              <w:t>Karakteristiği</w:t>
            </w:r>
          </w:p>
        </w:tc>
        <w:tc>
          <w:tcPr>
            <w:tcW w:w="799" w:type="dxa"/>
            <w:hideMark/>
          </w:tcPr>
          <w:p w:rsidR="000837D4" w:rsidRPr="000837D4" w:rsidRDefault="000837D4" w:rsidP="000837D4">
            <w:pPr>
              <w:jc w:val="both"/>
              <w:rPr>
                <w:sz w:val="16"/>
                <w:szCs w:val="16"/>
              </w:rPr>
            </w:pPr>
            <w:proofErr w:type="gramStart"/>
            <w:r w:rsidRPr="000837D4">
              <w:rPr>
                <w:sz w:val="16"/>
                <w:szCs w:val="16"/>
              </w:rPr>
              <w:t>Başlama  Bitiş</w:t>
            </w:r>
            <w:proofErr w:type="gramEnd"/>
            <w:r w:rsidRPr="000837D4">
              <w:rPr>
                <w:sz w:val="16"/>
                <w:szCs w:val="16"/>
              </w:rPr>
              <w:t xml:space="preserve"> Yılı</w:t>
            </w:r>
          </w:p>
        </w:tc>
        <w:tc>
          <w:tcPr>
            <w:tcW w:w="1158" w:type="dxa"/>
            <w:hideMark/>
          </w:tcPr>
          <w:p w:rsidR="000837D4" w:rsidRPr="000837D4" w:rsidRDefault="000837D4" w:rsidP="000837D4">
            <w:pPr>
              <w:jc w:val="both"/>
              <w:rPr>
                <w:sz w:val="16"/>
                <w:szCs w:val="16"/>
              </w:rPr>
            </w:pPr>
            <w:r w:rsidRPr="000837D4">
              <w:rPr>
                <w:sz w:val="16"/>
                <w:szCs w:val="16"/>
              </w:rPr>
              <w:t>Program</w:t>
            </w:r>
          </w:p>
        </w:tc>
        <w:tc>
          <w:tcPr>
            <w:tcW w:w="253" w:type="dxa"/>
            <w:hideMark/>
          </w:tcPr>
          <w:p w:rsidR="000837D4" w:rsidRPr="000837D4" w:rsidRDefault="000837D4" w:rsidP="000837D4">
            <w:pPr>
              <w:jc w:val="both"/>
              <w:rPr>
                <w:sz w:val="16"/>
                <w:szCs w:val="16"/>
              </w:rPr>
            </w:pPr>
            <w:r w:rsidRPr="000837D4">
              <w:rPr>
                <w:sz w:val="16"/>
                <w:szCs w:val="16"/>
              </w:rPr>
              <w:t> </w:t>
            </w:r>
          </w:p>
        </w:tc>
        <w:tc>
          <w:tcPr>
            <w:tcW w:w="1123" w:type="dxa"/>
            <w:hideMark/>
          </w:tcPr>
          <w:p w:rsidR="000837D4" w:rsidRPr="000837D4" w:rsidRDefault="000837D4" w:rsidP="000837D4">
            <w:pPr>
              <w:jc w:val="both"/>
              <w:rPr>
                <w:sz w:val="16"/>
                <w:szCs w:val="16"/>
              </w:rPr>
            </w:pPr>
            <w:r w:rsidRPr="000837D4">
              <w:rPr>
                <w:sz w:val="16"/>
                <w:szCs w:val="16"/>
              </w:rPr>
              <w:t>Revize Ödenek</w:t>
            </w:r>
          </w:p>
        </w:tc>
        <w:tc>
          <w:tcPr>
            <w:tcW w:w="1086" w:type="dxa"/>
            <w:gridSpan w:val="2"/>
            <w:hideMark/>
          </w:tcPr>
          <w:p w:rsidR="000837D4" w:rsidRPr="000837D4" w:rsidRDefault="000837D4" w:rsidP="000837D4">
            <w:pPr>
              <w:jc w:val="both"/>
              <w:rPr>
                <w:sz w:val="16"/>
                <w:szCs w:val="16"/>
              </w:rPr>
            </w:pPr>
            <w:r w:rsidRPr="000837D4">
              <w:rPr>
                <w:sz w:val="16"/>
                <w:szCs w:val="16"/>
              </w:rPr>
              <w:t>Harcama</w:t>
            </w:r>
          </w:p>
        </w:tc>
        <w:tc>
          <w:tcPr>
            <w:tcW w:w="222" w:type="dxa"/>
            <w:noWrap/>
            <w:hideMark/>
          </w:tcPr>
          <w:p w:rsidR="000837D4" w:rsidRPr="000837D4" w:rsidRDefault="000837D4" w:rsidP="000837D4">
            <w:pPr>
              <w:jc w:val="both"/>
              <w:rPr>
                <w:sz w:val="16"/>
                <w:szCs w:val="16"/>
              </w:rPr>
            </w:pPr>
          </w:p>
        </w:tc>
      </w:tr>
      <w:tr w:rsidR="000837D4" w:rsidRPr="000837D4" w:rsidTr="000837D4">
        <w:trPr>
          <w:trHeight w:val="285"/>
        </w:trPr>
        <w:tc>
          <w:tcPr>
            <w:tcW w:w="1196" w:type="dxa"/>
            <w:hideMark/>
          </w:tcPr>
          <w:p w:rsidR="000837D4" w:rsidRPr="000837D4" w:rsidRDefault="000837D4" w:rsidP="000837D4">
            <w:pPr>
              <w:jc w:val="both"/>
              <w:rPr>
                <w:sz w:val="16"/>
                <w:szCs w:val="16"/>
              </w:rPr>
            </w:pPr>
            <w:r w:rsidRPr="000837D4">
              <w:rPr>
                <w:sz w:val="16"/>
                <w:szCs w:val="16"/>
              </w:rPr>
              <w:t>2024H03-233840-233841</w:t>
            </w:r>
          </w:p>
        </w:tc>
        <w:tc>
          <w:tcPr>
            <w:tcW w:w="1294" w:type="dxa"/>
            <w:hideMark/>
          </w:tcPr>
          <w:p w:rsidR="000837D4" w:rsidRPr="000837D4" w:rsidRDefault="000837D4" w:rsidP="000837D4">
            <w:pPr>
              <w:jc w:val="both"/>
              <w:rPr>
                <w:sz w:val="16"/>
                <w:szCs w:val="16"/>
              </w:rPr>
            </w:pPr>
            <w:r w:rsidRPr="000837D4">
              <w:rPr>
                <w:sz w:val="16"/>
                <w:szCs w:val="16"/>
              </w:rPr>
              <w:t>Yayın Alımı</w:t>
            </w:r>
          </w:p>
        </w:tc>
        <w:tc>
          <w:tcPr>
            <w:tcW w:w="1931" w:type="dxa"/>
            <w:hideMark/>
          </w:tcPr>
          <w:p w:rsidR="000837D4" w:rsidRPr="000837D4" w:rsidRDefault="000837D4" w:rsidP="000837D4">
            <w:pPr>
              <w:jc w:val="both"/>
              <w:rPr>
                <w:sz w:val="16"/>
                <w:szCs w:val="16"/>
              </w:rPr>
            </w:pPr>
            <w:r w:rsidRPr="000837D4">
              <w:rPr>
                <w:sz w:val="16"/>
                <w:szCs w:val="16"/>
              </w:rPr>
              <w:t>Basılı Yayın Alımı, Elektronik Yayın Alımı</w:t>
            </w:r>
          </w:p>
        </w:tc>
        <w:tc>
          <w:tcPr>
            <w:tcW w:w="799" w:type="dxa"/>
            <w:hideMark/>
          </w:tcPr>
          <w:p w:rsidR="000837D4" w:rsidRPr="000837D4" w:rsidRDefault="000837D4" w:rsidP="000837D4">
            <w:pPr>
              <w:jc w:val="both"/>
              <w:rPr>
                <w:sz w:val="16"/>
                <w:szCs w:val="16"/>
              </w:rPr>
            </w:pPr>
            <w:r w:rsidRPr="000837D4">
              <w:rPr>
                <w:sz w:val="16"/>
                <w:szCs w:val="16"/>
              </w:rPr>
              <w:t>2024-2024</w:t>
            </w:r>
          </w:p>
        </w:tc>
        <w:tc>
          <w:tcPr>
            <w:tcW w:w="1411" w:type="dxa"/>
            <w:gridSpan w:val="2"/>
            <w:hideMark/>
          </w:tcPr>
          <w:p w:rsidR="000837D4" w:rsidRPr="000837D4" w:rsidRDefault="000837D4" w:rsidP="000837D4">
            <w:pPr>
              <w:jc w:val="right"/>
              <w:rPr>
                <w:sz w:val="16"/>
                <w:szCs w:val="16"/>
              </w:rPr>
            </w:pPr>
            <w:r w:rsidRPr="000837D4">
              <w:rPr>
                <w:sz w:val="16"/>
                <w:szCs w:val="16"/>
              </w:rPr>
              <w:t>5.300.000</w:t>
            </w:r>
          </w:p>
        </w:tc>
        <w:tc>
          <w:tcPr>
            <w:tcW w:w="1143" w:type="dxa"/>
            <w:gridSpan w:val="2"/>
            <w:hideMark/>
          </w:tcPr>
          <w:p w:rsidR="000837D4" w:rsidRPr="000837D4" w:rsidRDefault="000837D4" w:rsidP="000837D4">
            <w:pPr>
              <w:jc w:val="right"/>
              <w:rPr>
                <w:sz w:val="16"/>
                <w:szCs w:val="16"/>
              </w:rPr>
            </w:pPr>
            <w:r w:rsidRPr="000837D4">
              <w:rPr>
                <w:sz w:val="16"/>
                <w:szCs w:val="16"/>
              </w:rPr>
              <w:t>5.600.000</w:t>
            </w:r>
          </w:p>
        </w:tc>
        <w:tc>
          <w:tcPr>
            <w:tcW w:w="1288" w:type="dxa"/>
            <w:gridSpan w:val="2"/>
            <w:hideMark/>
          </w:tcPr>
          <w:p w:rsidR="000837D4" w:rsidRPr="000837D4" w:rsidRDefault="000837D4" w:rsidP="000837D4">
            <w:pPr>
              <w:jc w:val="right"/>
              <w:rPr>
                <w:sz w:val="16"/>
                <w:szCs w:val="16"/>
              </w:rPr>
            </w:pPr>
            <w:r w:rsidRPr="000837D4">
              <w:rPr>
                <w:sz w:val="16"/>
                <w:szCs w:val="16"/>
              </w:rPr>
              <w:t>4.515.634</w:t>
            </w:r>
          </w:p>
        </w:tc>
      </w:tr>
    </w:tbl>
    <w:p w:rsidR="005B46DC" w:rsidRDefault="005B46DC" w:rsidP="005B46DC">
      <w:pPr>
        <w:spacing w:after="0" w:line="240" w:lineRule="auto"/>
        <w:ind w:firstLine="709"/>
        <w:jc w:val="both"/>
        <w:rPr>
          <w:rFonts w:ascii="Times New Roman" w:eastAsia="Times New Roman" w:hAnsi="Times New Roman" w:cs="Times New Roman"/>
          <w:sz w:val="24"/>
          <w:szCs w:val="24"/>
          <w:lang w:eastAsia="tr-TR"/>
        </w:rPr>
      </w:pPr>
    </w:p>
    <w:p w:rsidR="000837D4" w:rsidRPr="004C6F67" w:rsidRDefault="000837D4" w:rsidP="005B46DC">
      <w:pPr>
        <w:spacing w:after="0" w:line="240" w:lineRule="auto"/>
        <w:ind w:firstLine="709"/>
        <w:jc w:val="both"/>
        <w:rPr>
          <w:rFonts w:ascii="Times New Roman" w:eastAsia="Times New Roman" w:hAnsi="Times New Roman" w:cs="Times New Roman"/>
          <w:sz w:val="24"/>
          <w:szCs w:val="24"/>
          <w:lang w:eastAsia="tr-TR"/>
        </w:rPr>
      </w:pPr>
      <w:r w:rsidRPr="004C6F67">
        <w:rPr>
          <w:rFonts w:ascii="Times New Roman" w:eastAsia="Times New Roman" w:hAnsi="Times New Roman" w:cs="Times New Roman"/>
          <w:sz w:val="24"/>
          <w:szCs w:val="24"/>
          <w:lang w:eastAsia="tr-TR"/>
        </w:rPr>
        <w:t xml:space="preserve">2024 mali yılı için planlanan ve yürütülen </w:t>
      </w:r>
      <w:r w:rsidRPr="004C6F67">
        <w:rPr>
          <w:rFonts w:ascii="Times New Roman" w:eastAsia="Times New Roman" w:hAnsi="Times New Roman" w:cs="Times New Roman"/>
          <w:bCs/>
          <w:sz w:val="24"/>
          <w:szCs w:val="24"/>
          <w:lang w:eastAsia="tr-TR"/>
        </w:rPr>
        <w:t>Yayın Alımı Projesi</w:t>
      </w:r>
      <w:r w:rsidRPr="004C6F67">
        <w:rPr>
          <w:rFonts w:ascii="Times New Roman" w:eastAsia="Times New Roman" w:hAnsi="Times New Roman" w:cs="Times New Roman"/>
          <w:sz w:val="24"/>
          <w:szCs w:val="24"/>
          <w:lang w:eastAsia="tr-TR"/>
        </w:rPr>
        <w:t xml:space="preserve"> (Proje No: 2024H90-235840-235841), kurumumuzun bilgi kaynaklarına erişimini güçlendirme </w:t>
      </w:r>
      <w:proofErr w:type="gramStart"/>
      <w:r w:rsidRPr="004C6F67">
        <w:rPr>
          <w:rFonts w:ascii="Times New Roman" w:eastAsia="Times New Roman" w:hAnsi="Times New Roman" w:cs="Times New Roman"/>
          <w:sz w:val="24"/>
          <w:szCs w:val="24"/>
          <w:lang w:eastAsia="tr-TR"/>
        </w:rPr>
        <w:t>misyonunun</w:t>
      </w:r>
      <w:proofErr w:type="gramEnd"/>
      <w:r w:rsidRPr="004C6F67">
        <w:rPr>
          <w:rFonts w:ascii="Times New Roman" w:eastAsia="Times New Roman" w:hAnsi="Times New Roman" w:cs="Times New Roman"/>
          <w:sz w:val="24"/>
          <w:szCs w:val="24"/>
          <w:lang w:eastAsia="tr-TR"/>
        </w:rPr>
        <w:t xml:space="preserve"> kilit bir bileşenini oluşturmaktadır. 2024 yılında tamamlanan proje </w:t>
      </w:r>
      <w:r w:rsidRPr="004C6F67">
        <w:rPr>
          <w:rFonts w:ascii="Times New Roman" w:eastAsia="Times New Roman" w:hAnsi="Times New Roman" w:cs="Times New Roman"/>
          <w:bCs/>
          <w:sz w:val="24"/>
          <w:szCs w:val="24"/>
          <w:lang w:eastAsia="tr-TR"/>
        </w:rPr>
        <w:t>Elektronik Yayın Alımı</w:t>
      </w:r>
      <w:r w:rsidRPr="004C6F67">
        <w:rPr>
          <w:rFonts w:ascii="Times New Roman" w:eastAsia="Times New Roman" w:hAnsi="Times New Roman" w:cs="Times New Roman"/>
          <w:sz w:val="24"/>
          <w:szCs w:val="24"/>
          <w:lang w:eastAsia="tr-TR"/>
        </w:rPr>
        <w:t xml:space="preserve"> akademik, araştırma ve geliştirme faaliyetlerinin en güncel ve kapsamlı bilimsel verilere erişimini sağlamayı hedeflemiştir.</w:t>
      </w:r>
    </w:p>
    <w:p w:rsidR="000837D4" w:rsidRPr="004C6F67" w:rsidRDefault="000837D4" w:rsidP="005B46DC">
      <w:pPr>
        <w:spacing w:after="0" w:line="240" w:lineRule="auto"/>
        <w:ind w:firstLine="709"/>
        <w:jc w:val="both"/>
        <w:rPr>
          <w:rFonts w:ascii="Times New Roman" w:eastAsia="Times New Roman" w:hAnsi="Times New Roman" w:cs="Times New Roman"/>
          <w:sz w:val="24"/>
          <w:szCs w:val="24"/>
          <w:lang w:eastAsia="tr-TR"/>
        </w:rPr>
      </w:pPr>
      <w:r w:rsidRPr="004C6F67">
        <w:rPr>
          <w:rFonts w:ascii="Times New Roman" w:eastAsia="Times New Roman" w:hAnsi="Times New Roman" w:cs="Times New Roman"/>
          <w:sz w:val="24"/>
          <w:szCs w:val="24"/>
          <w:lang w:eastAsia="tr-TR"/>
        </w:rPr>
        <w:t xml:space="preserve">Proje kapsamında başlangıçta tahsis edilen 5.300.000 TL’lik ödenek, </w:t>
      </w:r>
      <w:proofErr w:type="gramStart"/>
      <w:r w:rsidRPr="004C6F67">
        <w:rPr>
          <w:rFonts w:ascii="Times New Roman" w:eastAsia="Times New Roman" w:hAnsi="Times New Roman" w:cs="Times New Roman"/>
          <w:sz w:val="24"/>
          <w:szCs w:val="24"/>
          <w:lang w:eastAsia="tr-TR"/>
        </w:rPr>
        <w:t>revizyonlar</w:t>
      </w:r>
      <w:proofErr w:type="gramEnd"/>
      <w:r w:rsidRPr="004C6F67">
        <w:rPr>
          <w:rFonts w:ascii="Times New Roman" w:eastAsia="Times New Roman" w:hAnsi="Times New Roman" w:cs="Times New Roman"/>
          <w:sz w:val="24"/>
          <w:szCs w:val="24"/>
          <w:lang w:eastAsia="tr-TR"/>
        </w:rPr>
        <w:t xml:space="preserve"> neticesinde </w:t>
      </w:r>
      <w:r w:rsidRPr="004C6F67">
        <w:rPr>
          <w:rFonts w:ascii="Times New Roman" w:eastAsia="Times New Roman" w:hAnsi="Times New Roman" w:cs="Times New Roman"/>
          <w:bCs/>
          <w:sz w:val="24"/>
          <w:szCs w:val="24"/>
          <w:lang w:eastAsia="tr-TR"/>
        </w:rPr>
        <w:t>5.600.000 TL</w:t>
      </w:r>
      <w:r w:rsidRPr="004C6F67">
        <w:rPr>
          <w:rFonts w:ascii="Times New Roman" w:eastAsia="Times New Roman" w:hAnsi="Times New Roman" w:cs="Times New Roman"/>
          <w:sz w:val="24"/>
          <w:szCs w:val="24"/>
          <w:lang w:eastAsia="tr-TR"/>
        </w:rPr>
        <w:t xml:space="preserve">’ye yükseltilmiştir. Gerçekleşen toplam harcama miktarı ise </w:t>
      </w:r>
      <w:r w:rsidRPr="004C6F67">
        <w:rPr>
          <w:rFonts w:ascii="Times New Roman" w:eastAsia="Times New Roman" w:hAnsi="Times New Roman" w:cs="Times New Roman"/>
          <w:bCs/>
          <w:sz w:val="24"/>
          <w:szCs w:val="24"/>
          <w:lang w:eastAsia="tr-TR"/>
        </w:rPr>
        <w:t>4.515.634 TL</w:t>
      </w:r>
      <w:r w:rsidRPr="004C6F67">
        <w:rPr>
          <w:rFonts w:ascii="Times New Roman" w:eastAsia="Times New Roman" w:hAnsi="Times New Roman" w:cs="Times New Roman"/>
          <w:sz w:val="24"/>
          <w:szCs w:val="24"/>
          <w:lang w:eastAsia="tr-TR"/>
        </w:rPr>
        <w:t xml:space="preserve"> olarak kaydedilmiştir.</w:t>
      </w:r>
    </w:p>
    <w:p w:rsidR="000837D4" w:rsidRPr="004C6F67" w:rsidRDefault="000837D4" w:rsidP="005B46DC">
      <w:pPr>
        <w:spacing w:after="0" w:line="240" w:lineRule="auto"/>
        <w:ind w:firstLine="709"/>
        <w:jc w:val="both"/>
        <w:rPr>
          <w:rFonts w:ascii="Times New Roman" w:eastAsia="Times New Roman" w:hAnsi="Times New Roman" w:cs="Times New Roman"/>
          <w:sz w:val="24"/>
          <w:szCs w:val="24"/>
          <w:lang w:eastAsia="tr-TR"/>
        </w:rPr>
      </w:pPr>
      <w:r w:rsidRPr="004C6F67">
        <w:rPr>
          <w:rFonts w:ascii="Times New Roman" w:eastAsia="Times New Roman" w:hAnsi="Times New Roman" w:cs="Times New Roman"/>
          <w:sz w:val="24"/>
          <w:szCs w:val="24"/>
          <w:lang w:eastAsia="tr-TR"/>
        </w:rPr>
        <w:t xml:space="preserve">2024 yılı için öngörülen </w:t>
      </w:r>
      <w:r w:rsidRPr="004C6F67">
        <w:rPr>
          <w:rFonts w:ascii="Times New Roman" w:eastAsia="Times New Roman" w:hAnsi="Times New Roman" w:cs="Times New Roman"/>
          <w:bCs/>
          <w:sz w:val="24"/>
          <w:szCs w:val="24"/>
          <w:lang w:eastAsia="tr-TR"/>
        </w:rPr>
        <w:t>yayın alımları hedeflerinin karşılanması adına tahsis edilen ödeneğin yeterli düzeyde olduğunu</w:t>
      </w:r>
      <w:r w:rsidRPr="004C6F67">
        <w:rPr>
          <w:rFonts w:ascii="Times New Roman" w:eastAsia="Times New Roman" w:hAnsi="Times New Roman" w:cs="Times New Roman"/>
          <w:sz w:val="24"/>
          <w:szCs w:val="24"/>
          <w:lang w:eastAsia="tr-TR"/>
        </w:rPr>
        <w:t xml:space="preserve"> göstermektedir. Özellikle elektronik yayın alımları (veri tabanları, e-dergiler, e-kitaplar) için ayrılan kaynaklar, kurum kullanıcılarının ihtiyaç duyduğu dijital bilgiye kesintisiz erişi</w:t>
      </w:r>
      <w:r w:rsidR="004C6F67" w:rsidRPr="004C6F67">
        <w:rPr>
          <w:rFonts w:ascii="Times New Roman" w:eastAsia="Times New Roman" w:hAnsi="Times New Roman" w:cs="Times New Roman"/>
          <w:sz w:val="24"/>
          <w:szCs w:val="24"/>
          <w:lang w:eastAsia="tr-TR"/>
        </w:rPr>
        <w:t>mi sağlamada kritik rol oynamıştır.</w:t>
      </w:r>
    </w:p>
    <w:p w:rsidR="000837D4" w:rsidRPr="004C6F67" w:rsidRDefault="000837D4" w:rsidP="005B46DC">
      <w:pPr>
        <w:spacing w:after="0" w:line="240" w:lineRule="auto"/>
        <w:ind w:firstLine="709"/>
        <w:jc w:val="both"/>
        <w:rPr>
          <w:rFonts w:ascii="Times New Roman" w:eastAsia="Times New Roman" w:hAnsi="Times New Roman" w:cs="Times New Roman"/>
          <w:sz w:val="24"/>
          <w:szCs w:val="24"/>
          <w:lang w:eastAsia="tr-TR"/>
        </w:rPr>
      </w:pPr>
      <w:r w:rsidRPr="004C6F67">
        <w:rPr>
          <w:rFonts w:ascii="Times New Roman" w:eastAsia="Times New Roman" w:hAnsi="Times New Roman" w:cs="Times New Roman"/>
          <w:sz w:val="24"/>
          <w:szCs w:val="24"/>
          <w:lang w:eastAsia="tr-TR"/>
        </w:rPr>
        <w:t xml:space="preserve">2024 yılındaki alımların odağı, uluslararası standartlara uyum ve dijitalleşme büyük oranda </w:t>
      </w:r>
      <w:r w:rsidRPr="004C6F67">
        <w:rPr>
          <w:rFonts w:ascii="Times New Roman" w:eastAsia="Times New Roman" w:hAnsi="Times New Roman" w:cs="Times New Roman"/>
          <w:bCs/>
          <w:sz w:val="24"/>
          <w:szCs w:val="24"/>
          <w:lang w:eastAsia="tr-TR"/>
        </w:rPr>
        <w:t>Elektronik Yayın Alımlarına</w:t>
      </w:r>
      <w:r w:rsidRPr="004C6F67">
        <w:rPr>
          <w:rFonts w:ascii="Times New Roman" w:eastAsia="Times New Roman" w:hAnsi="Times New Roman" w:cs="Times New Roman"/>
          <w:sz w:val="24"/>
          <w:szCs w:val="24"/>
          <w:lang w:eastAsia="tr-TR"/>
        </w:rPr>
        <w:t xml:space="preserve"> yönlendirilmiştir. Bu yaklaşım, bilgiye mekân ve zaman bağımsız erişim imkânı sunarak kaynak kullanım verimliliğini maksimum seviyeye çıkarmıştır.</w:t>
      </w:r>
    </w:p>
    <w:p w:rsidR="000837D4" w:rsidRDefault="000837D4" w:rsidP="005B46DC">
      <w:pPr>
        <w:spacing w:after="0" w:line="240" w:lineRule="auto"/>
        <w:ind w:firstLine="709"/>
        <w:jc w:val="both"/>
        <w:rPr>
          <w:rFonts w:ascii="Times New Roman" w:eastAsia="Times New Roman" w:hAnsi="Times New Roman" w:cs="Times New Roman"/>
          <w:sz w:val="24"/>
          <w:szCs w:val="24"/>
          <w:lang w:eastAsia="tr-TR"/>
        </w:rPr>
      </w:pPr>
      <w:r w:rsidRPr="004C6F67">
        <w:rPr>
          <w:rFonts w:ascii="Times New Roman" w:eastAsia="Times New Roman" w:hAnsi="Times New Roman" w:cs="Times New Roman"/>
          <w:sz w:val="24"/>
          <w:szCs w:val="24"/>
          <w:lang w:eastAsia="tr-TR"/>
        </w:rPr>
        <w:t xml:space="preserve">Dijital kaynakların akademik hayattaki merkezi rolü göz önüne alınarak, </w:t>
      </w:r>
      <w:r w:rsidRPr="004C6F67">
        <w:rPr>
          <w:rFonts w:ascii="Times New Roman" w:eastAsia="Times New Roman" w:hAnsi="Times New Roman" w:cs="Times New Roman"/>
          <w:bCs/>
          <w:sz w:val="24"/>
          <w:szCs w:val="24"/>
          <w:lang w:eastAsia="tr-TR"/>
        </w:rPr>
        <w:t xml:space="preserve">Önümüzdeki yıllarda Elektronik Yayın Alımları için ayrılan bütçe ve dolayısıyla alım sayısı, mevcut dijital koleksiyonu daha da derinleştirmek ve yeni akademik alanları kapsayacak şekilde kararlılıkla </w:t>
      </w:r>
      <w:r w:rsidRPr="004C6F67">
        <w:rPr>
          <w:rFonts w:ascii="Times New Roman" w:eastAsia="Times New Roman" w:hAnsi="Times New Roman" w:cs="Times New Roman"/>
          <w:bCs/>
          <w:sz w:val="24"/>
          <w:szCs w:val="24"/>
          <w:lang w:eastAsia="tr-TR"/>
        </w:rPr>
        <w:lastRenderedPageBreak/>
        <w:t>artırılacaktır.</w:t>
      </w:r>
      <w:r w:rsidRPr="004C6F67">
        <w:rPr>
          <w:rFonts w:ascii="Times New Roman" w:eastAsia="Times New Roman" w:hAnsi="Times New Roman" w:cs="Times New Roman"/>
          <w:sz w:val="24"/>
          <w:szCs w:val="24"/>
          <w:lang w:eastAsia="tr-TR"/>
        </w:rPr>
        <w:t xml:space="preserve"> </w:t>
      </w:r>
      <w:proofErr w:type="gramStart"/>
      <w:r w:rsidRPr="004C6F67">
        <w:rPr>
          <w:rFonts w:ascii="Times New Roman" w:eastAsia="Times New Roman" w:hAnsi="Times New Roman" w:cs="Times New Roman"/>
          <w:sz w:val="24"/>
          <w:szCs w:val="24"/>
          <w:lang w:eastAsia="tr-TR"/>
        </w:rPr>
        <w:t>kurumumuz</w:t>
      </w:r>
      <w:r w:rsidR="004C6F67" w:rsidRPr="004C6F67">
        <w:rPr>
          <w:rFonts w:ascii="Times New Roman" w:eastAsia="Times New Roman" w:hAnsi="Times New Roman" w:cs="Times New Roman"/>
          <w:sz w:val="24"/>
          <w:szCs w:val="24"/>
          <w:lang w:eastAsia="tr-TR"/>
        </w:rPr>
        <w:t>un</w:t>
      </w:r>
      <w:proofErr w:type="gramEnd"/>
      <w:r w:rsidR="004C6F67" w:rsidRPr="004C6F67">
        <w:rPr>
          <w:rFonts w:ascii="Times New Roman" w:eastAsia="Times New Roman" w:hAnsi="Times New Roman" w:cs="Times New Roman"/>
          <w:sz w:val="24"/>
          <w:szCs w:val="24"/>
          <w:lang w:eastAsia="tr-TR"/>
        </w:rPr>
        <w:t xml:space="preserve"> bilgi kaynakları altyapısı </w:t>
      </w:r>
      <w:r w:rsidRPr="004C6F67">
        <w:rPr>
          <w:rFonts w:ascii="Times New Roman" w:eastAsia="Times New Roman" w:hAnsi="Times New Roman" w:cs="Times New Roman"/>
          <w:sz w:val="24"/>
          <w:szCs w:val="24"/>
          <w:lang w:eastAsia="tr-TR"/>
        </w:rPr>
        <w:t>geleceğin araştırma ekosistemine uyumlu hale getirecektir.</w:t>
      </w:r>
    </w:p>
    <w:p w:rsidR="002F4E6D" w:rsidRPr="002F4E6D" w:rsidRDefault="002F4E6D" w:rsidP="005B46DC">
      <w:pPr>
        <w:spacing w:after="0" w:line="240" w:lineRule="auto"/>
        <w:ind w:firstLine="709"/>
        <w:jc w:val="both"/>
        <w:rPr>
          <w:rFonts w:ascii="Times New Roman" w:eastAsia="Times New Roman" w:hAnsi="Times New Roman" w:cs="Times New Roman"/>
          <w:b/>
          <w:sz w:val="28"/>
          <w:szCs w:val="28"/>
          <w:lang w:eastAsia="tr-TR"/>
        </w:rPr>
      </w:pPr>
    </w:p>
    <w:p w:rsidR="002F4E6D" w:rsidRPr="00760CB1" w:rsidRDefault="002F4E6D" w:rsidP="00E54E26">
      <w:pPr>
        <w:pStyle w:val="Balk2"/>
      </w:pPr>
      <w:bookmarkStart w:id="9" w:name="_Toc216432112"/>
      <w:r w:rsidRPr="00760CB1">
        <w:t>Muhtelif İşler</w:t>
      </w:r>
      <w:bookmarkEnd w:id="9"/>
    </w:p>
    <w:tbl>
      <w:tblPr>
        <w:tblStyle w:val="KlavuzTablo1Ak-Vurgu2"/>
        <w:tblW w:w="0" w:type="auto"/>
        <w:tblLook w:val="04A0" w:firstRow="1" w:lastRow="0" w:firstColumn="1" w:lastColumn="0" w:noHBand="0" w:noVBand="1"/>
      </w:tblPr>
      <w:tblGrid>
        <w:gridCol w:w="1169"/>
        <w:gridCol w:w="1372"/>
        <w:gridCol w:w="1882"/>
        <w:gridCol w:w="806"/>
        <w:gridCol w:w="1135"/>
        <w:gridCol w:w="253"/>
        <w:gridCol w:w="1153"/>
        <w:gridCol w:w="20"/>
        <w:gridCol w:w="1050"/>
        <w:gridCol w:w="222"/>
      </w:tblGrid>
      <w:tr w:rsidR="002F4E6D" w:rsidRPr="002F4E6D" w:rsidTr="002F4E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1" w:type="dxa"/>
            <w:hideMark/>
          </w:tcPr>
          <w:p w:rsidR="002F4E6D" w:rsidRPr="002F4E6D" w:rsidRDefault="002F4E6D" w:rsidP="002F4E6D">
            <w:pPr>
              <w:jc w:val="both"/>
              <w:rPr>
                <w:sz w:val="16"/>
                <w:szCs w:val="16"/>
              </w:rPr>
            </w:pPr>
            <w:r w:rsidRPr="002F4E6D">
              <w:rPr>
                <w:sz w:val="16"/>
                <w:szCs w:val="16"/>
              </w:rPr>
              <w:t>Proje No</w:t>
            </w:r>
          </w:p>
        </w:tc>
        <w:tc>
          <w:tcPr>
            <w:tcW w:w="2425" w:type="dxa"/>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r w:rsidRPr="002F4E6D">
              <w:rPr>
                <w:sz w:val="16"/>
                <w:szCs w:val="16"/>
              </w:rPr>
              <w:t>Proje Adı</w:t>
            </w:r>
          </w:p>
        </w:tc>
        <w:tc>
          <w:tcPr>
            <w:tcW w:w="3262" w:type="dxa"/>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r w:rsidRPr="002F4E6D">
              <w:rPr>
                <w:sz w:val="16"/>
                <w:szCs w:val="16"/>
              </w:rPr>
              <w:t>Karakteristiği</w:t>
            </w:r>
          </w:p>
        </w:tc>
        <w:tc>
          <w:tcPr>
            <w:tcW w:w="858" w:type="dxa"/>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2F4E6D">
              <w:rPr>
                <w:sz w:val="16"/>
                <w:szCs w:val="16"/>
              </w:rPr>
              <w:t>Başlama  Bitiş</w:t>
            </w:r>
            <w:proofErr w:type="gramEnd"/>
            <w:r w:rsidRPr="002F4E6D">
              <w:rPr>
                <w:sz w:val="16"/>
                <w:szCs w:val="16"/>
              </w:rPr>
              <w:t xml:space="preserve"> Yılı</w:t>
            </w:r>
          </w:p>
        </w:tc>
        <w:tc>
          <w:tcPr>
            <w:tcW w:w="1752" w:type="dxa"/>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r w:rsidRPr="002F4E6D">
              <w:rPr>
                <w:sz w:val="16"/>
                <w:szCs w:val="16"/>
              </w:rPr>
              <w:t>Program</w:t>
            </w:r>
          </w:p>
        </w:tc>
        <w:tc>
          <w:tcPr>
            <w:tcW w:w="68" w:type="dxa"/>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r w:rsidRPr="002F4E6D">
              <w:rPr>
                <w:sz w:val="16"/>
                <w:szCs w:val="16"/>
              </w:rPr>
              <w:t> </w:t>
            </w:r>
          </w:p>
        </w:tc>
        <w:tc>
          <w:tcPr>
            <w:tcW w:w="1554" w:type="dxa"/>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r w:rsidRPr="002F4E6D">
              <w:rPr>
                <w:sz w:val="16"/>
                <w:szCs w:val="16"/>
              </w:rPr>
              <w:t>Revize Ödenek</w:t>
            </w:r>
          </w:p>
        </w:tc>
        <w:tc>
          <w:tcPr>
            <w:tcW w:w="1534" w:type="dxa"/>
            <w:gridSpan w:val="2"/>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r w:rsidRPr="002F4E6D">
              <w:rPr>
                <w:sz w:val="16"/>
                <w:szCs w:val="16"/>
              </w:rPr>
              <w:t>Harcama</w:t>
            </w:r>
          </w:p>
        </w:tc>
        <w:tc>
          <w:tcPr>
            <w:tcW w:w="36" w:type="dxa"/>
            <w:noWrap/>
            <w:hideMark/>
          </w:tcPr>
          <w:p w:rsidR="002F4E6D" w:rsidRPr="002F4E6D" w:rsidRDefault="002F4E6D" w:rsidP="002F4E6D">
            <w:pPr>
              <w:jc w:val="both"/>
              <w:cnfStyle w:val="100000000000" w:firstRow="1" w:lastRow="0" w:firstColumn="0" w:lastColumn="0" w:oddVBand="0" w:evenVBand="0" w:oddHBand="0" w:evenHBand="0" w:firstRowFirstColumn="0" w:firstRowLastColumn="0" w:lastRowFirstColumn="0" w:lastRowLastColumn="0"/>
              <w:rPr>
                <w:sz w:val="16"/>
                <w:szCs w:val="16"/>
              </w:rPr>
            </w:pPr>
          </w:p>
        </w:tc>
      </w:tr>
      <w:tr w:rsidR="002F4E6D" w:rsidRPr="002F4E6D" w:rsidTr="002F4E6D">
        <w:trPr>
          <w:trHeight w:val="345"/>
        </w:trPr>
        <w:tc>
          <w:tcPr>
            <w:cnfStyle w:val="001000000000" w:firstRow="0" w:lastRow="0" w:firstColumn="1" w:lastColumn="0" w:oddVBand="0" w:evenVBand="0" w:oddHBand="0" w:evenHBand="0" w:firstRowFirstColumn="0" w:firstRowLastColumn="0" w:lastRowFirstColumn="0" w:lastRowLastColumn="0"/>
            <w:tcW w:w="1731" w:type="dxa"/>
            <w:hideMark/>
          </w:tcPr>
          <w:p w:rsidR="002F4E6D" w:rsidRPr="002F4E6D" w:rsidRDefault="002F4E6D" w:rsidP="002F4E6D">
            <w:pPr>
              <w:jc w:val="both"/>
              <w:rPr>
                <w:sz w:val="16"/>
                <w:szCs w:val="16"/>
              </w:rPr>
            </w:pPr>
            <w:r w:rsidRPr="002F4E6D">
              <w:rPr>
                <w:sz w:val="16"/>
                <w:szCs w:val="16"/>
              </w:rPr>
              <w:t>2024H03-233842</w:t>
            </w:r>
          </w:p>
        </w:tc>
        <w:tc>
          <w:tcPr>
            <w:tcW w:w="2425" w:type="dxa"/>
            <w:hideMark/>
          </w:tcPr>
          <w:p w:rsidR="002F4E6D" w:rsidRPr="002F4E6D" w:rsidRDefault="002F4E6D" w:rsidP="002F4E6D">
            <w:pPr>
              <w:jc w:val="both"/>
              <w:cnfStyle w:val="000000000000" w:firstRow="0" w:lastRow="0" w:firstColumn="0" w:lastColumn="0" w:oddVBand="0" w:evenVBand="0" w:oddHBand="0" w:evenHBand="0" w:firstRowFirstColumn="0" w:firstRowLastColumn="0" w:lastRowFirstColumn="0" w:lastRowLastColumn="0"/>
              <w:rPr>
                <w:sz w:val="16"/>
                <w:szCs w:val="16"/>
              </w:rPr>
            </w:pPr>
            <w:r w:rsidRPr="002F4E6D">
              <w:rPr>
                <w:sz w:val="16"/>
                <w:szCs w:val="16"/>
              </w:rPr>
              <w:t>Muhtelif İşler</w:t>
            </w:r>
          </w:p>
        </w:tc>
        <w:tc>
          <w:tcPr>
            <w:tcW w:w="3262" w:type="dxa"/>
            <w:hideMark/>
          </w:tcPr>
          <w:p w:rsidR="002F4E6D" w:rsidRPr="002F4E6D" w:rsidRDefault="002F4E6D" w:rsidP="002F4E6D">
            <w:pPr>
              <w:jc w:val="both"/>
              <w:cnfStyle w:val="000000000000" w:firstRow="0" w:lastRow="0" w:firstColumn="0" w:lastColumn="0" w:oddVBand="0" w:evenVBand="0" w:oddHBand="0" w:evenHBand="0" w:firstRowFirstColumn="0" w:firstRowLastColumn="0" w:lastRowFirstColumn="0" w:lastRowLastColumn="0"/>
              <w:rPr>
                <w:sz w:val="16"/>
                <w:szCs w:val="16"/>
              </w:rPr>
            </w:pPr>
            <w:r w:rsidRPr="002F4E6D">
              <w:rPr>
                <w:sz w:val="16"/>
                <w:szCs w:val="16"/>
              </w:rPr>
              <w:t>Bakım Onarım, BİT, Kesin Hesap, Makine-Teçhizat</w:t>
            </w:r>
          </w:p>
        </w:tc>
        <w:tc>
          <w:tcPr>
            <w:tcW w:w="858" w:type="dxa"/>
            <w:hideMark/>
          </w:tcPr>
          <w:p w:rsidR="002F4E6D" w:rsidRPr="002F4E6D" w:rsidRDefault="002F4E6D" w:rsidP="002F4E6D">
            <w:pPr>
              <w:jc w:val="both"/>
              <w:cnfStyle w:val="000000000000" w:firstRow="0" w:lastRow="0" w:firstColumn="0" w:lastColumn="0" w:oddVBand="0" w:evenVBand="0" w:oddHBand="0" w:evenHBand="0" w:firstRowFirstColumn="0" w:firstRowLastColumn="0" w:lastRowFirstColumn="0" w:lastRowLastColumn="0"/>
              <w:rPr>
                <w:sz w:val="16"/>
                <w:szCs w:val="16"/>
              </w:rPr>
            </w:pPr>
            <w:r w:rsidRPr="002F4E6D">
              <w:rPr>
                <w:sz w:val="16"/>
                <w:szCs w:val="16"/>
              </w:rPr>
              <w:t>2024-2024</w:t>
            </w:r>
          </w:p>
        </w:tc>
        <w:tc>
          <w:tcPr>
            <w:tcW w:w="1820" w:type="dxa"/>
            <w:gridSpan w:val="2"/>
            <w:hideMark/>
          </w:tcPr>
          <w:p w:rsidR="002F4E6D" w:rsidRPr="002F4E6D" w:rsidRDefault="002F4E6D" w:rsidP="002F4E6D">
            <w:pPr>
              <w:jc w:val="right"/>
              <w:cnfStyle w:val="000000000000" w:firstRow="0" w:lastRow="0" w:firstColumn="0" w:lastColumn="0" w:oddVBand="0" w:evenVBand="0" w:oddHBand="0" w:evenHBand="0" w:firstRowFirstColumn="0" w:firstRowLastColumn="0" w:lastRowFirstColumn="0" w:lastRowLastColumn="0"/>
              <w:rPr>
                <w:sz w:val="16"/>
                <w:szCs w:val="16"/>
              </w:rPr>
            </w:pPr>
            <w:r w:rsidRPr="002F4E6D">
              <w:rPr>
                <w:sz w:val="16"/>
                <w:szCs w:val="16"/>
              </w:rPr>
              <w:t>37.500.000</w:t>
            </w:r>
          </w:p>
        </w:tc>
        <w:tc>
          <w:tcPr>
            <w:tcW w:w="1574" w:type="dxa"/>
            <w:gridSpan w:val="2"/>
            <w:hideMark/>
          </w:tcPr>
          <w:p w:rsidR="002F4E6D" w:rsidRPr="002F4E6D" w:rsidRDefault="002F4E6D" w:rsidP="002F4E6D">
            <w:pPr>
              <w:jc w:val="right"/>
              <w:cnfStyle w:val="000000000000" w:firstRow="0" w:lastRow="0" w:firstColumn="0" w:lastColumn="0" w:oddVBand="0" w:evenVBand="0" w:oddHBand="0" w:evenHBand="0" w:firstRowFirstColumn="0" w:firstRowLastColumn="0" w:lastRowFirstColumn="0" w:lastRowLastColumn="0"/>
              <w:rPr>
                <w:sz w:val="16"/>
                <w:szCs w:val="16"/>
              </w:rPr>
            </w:pPr>
            <w:r w:rsidRPr="002F4E6D">
              <w:rPr>
                <w:sz w:val="16"/>
                <w:szCs w:val="16"/>
              </w:rPr>
              <w:t>48.808.000</w:t>
            </w:r>
          </w:p>
        </w:tc>
        <w:tc>
          <w:tcPr>
            <w:tcW w:w="1550" w:type="dxa"/>
            <w:gridSpan w:val="2"/>
            <w:hideMark/>
          </w:tcPr>
          <w:p w:rsidR="002F4E6D" w:rsidRPr="002F4E6D" w:rsidRDefault="002F4E6D" w:rsidP="002F4E6D">
            <w:pPr>
              <w:jc w:val="right"/>
              <w:cnfStyle w:val="000000000000" w:firstRow="0" w:lastRow="0" w:firstColumn="0" w:lastColumn="0" w:oddVBand="0" w:evenVBand="0" w:oddHBand="0" w:evenHBand="0" w:firstRowFirstColumn="0" w:firstRowLastColumn="0" w:lastRowFirstColumn="0" w:lastRowLastColumn="0"/>
              <w:rPr>
                <w:sz w:val="16"/>
                <w:szCs w:val="16"/>
              </w:rPr>
            </w:pPr>
            <w:r w:rsidRPr="002F4E6D">
              <w:rPr>
                <w:sz w:val="16"/>
                <w:szCs w:val="16"/>
              </w:rPr>
              <w:t>35.484.144</w:t>
            </w:r>
          </w:p>
        </w:tc>
      </w:tr>
    </w:tbl>
    <w:p w:rsidR="00217911" w:rsidRPr="00092228" w:rsidRDefault="00217911" w:rsidP="004C6F67">
      <w:pPr>
        <w:jc w:val="both"/>
      </w:pPr>
    </w:p>
    <w:p w:rsidR="00E54B83" w:rsidRPr="00E54B83" w:rsidRDefault="00E54B83" w:rsidP="005B46DC">
      <w:pPr>
        <w:spacing w:after="0" w:line="240" w:lineRule="auto"/>
        <w:ind w:firstLine="708"/>
        <w:jc w:val="both"/>
        <w:rPr>
          <w:rFonts w:ascii="Times New Roman" w:eastAsia="Times New Roman" w:hAnsi="Times New Roman" w:cs="Times New Roman"/>
          <w:sz w:val="24"/>
          <w:szCs w:val="24"/>
          <w:lang w:eastAsia="tr-TR"/>
        </w:rPr>
      </w:pPr>
      <w:r w:rsidRPr="00E54B83">
        <w:rPr>
          <w:rFonts w:ascii="Times New Roman" w:eastAsia="Times New Roman" w:hAnsi="Times New Roman" w:cs="Times New Roman"/>
          <w:sz w:val="24"/>
          <w:szCs w:val="24"/>
          <w:lang w:eastAsia="tr-TR"/>
        </w:rPr>
        <w:t xml:space="preserve">2024 yılı yatırım programında yer alan </w:t>
      </w:r>
      <w:r w:rsidRPr="00E54B83">
        <w:rPr>
          <w:rFonts w:ascii="Times New Roman" w:eastAsia="Times New Roman" w:hAnsi="Times New Roman" w:cs="Times New Roman"/>
          <w:bCs/>
          <w:sz w:val="24"/>
          <w:szCs w:val="24"/>
          <w:lang w:eastAsia="tr-TR"/>
        </w:rPr>
        <w:t>“Muhtelif İşler”</w:t>
      </w:r>
      <w:r w:rsidRPr="00E54B83">
        <w:rPr>
          <w:rFonts w:ascii="Times New Roman" w:eastAsia="Times New Roman" w:hAnsi="Times New Roman" w:cs="Times New Roman"/>
          <w:sz w:val="24"/>
          <w:szCs w:val="24"/>
          <w:lang w:eastAsia="tr-TR"/>
        </w:rPr>
        <w:t xml:space="preserve"> projesi kapsamında; üniversitemizin eğitim-öğretim ve idari hizmet süreçlerinin kesintisiz, etkin ve güvenli biçimde sürdürülebilmesi amacıyla geniş kapsamlı bakım-onarım, makine-teçhizat temini ve bilişim altyapısı geliştirme faaliyetleri yürütülmüştür.</w:t>
      </w:r>
    </w:p>
    <w:p w:rsidR="00E54B83" w:rsidRPr="00E54B83" w:rsidRDefault="00E54B83" w:rsidP="005B46DC">
      <w:pPr>
        <w:spacing w:after="0" w:line="240" w:lineRule="auto"/>
        <w:ind w:firstLine="708"/>
        <w:jc w:val="both"/>
        <w:rPr>
          <w:rFonts w:ascii="Times New Roman" w:eastAsia="Times New Roman" w:hAnsi="Times New Roman" w:cs="Times New Roman"/>
          <w:sz w:val="24"/>
          <w:szCs w:val="24"/>
          <w:lang w:eastAsia="tr-TR"/>
        </w:rPr>
      </w:pPr>
      <w:r w:rsidRPr="00E54B83">
        <w:rPr>
          <w:rFonts w:ascii="Times New Roman" w:eastAsia="Times New Roman" w:hAnsi="Times New Roman" w:cs="Times New Roman"/>
          <w:sz w:val="24"/>
          <w:szCs w:val="24"/>
          <w:lang w:eastAsia="tr-TR"/>
        </w:rPr>
        <w:t>Bu kapsamda;</w:t>
      </w:r>
      <w:r>
        <w:rPr>
          <w:rFonts w:ascii="Times New Roman" w:eastAsia="Times New Roman" w:hAnsi="Times New Roman" w:cs="Times New Roman"/>
          <w:sz w:val="24"/>
          <w:szCs w:val="24"/>
          <w:lang w:eastAsia="tr-TR"/>
        </w:rPr>
        <w:t xml:space="preserve"> </w:t>
      </w:r>
      <w:r w:rsidRPr="00E54B83">
        <w:rPr>
          <w:rFonts w:ascii="Times New Roman" w:eastAsia="Times New Roman" w:hAnsi="Times New Roman" w:cs="Times New Roman"/>
          <w:bCs/>
          <w:sz w:val="24"/>
          <w:szCs w:val="24"/>
          <w:lang w:eastAsia="tr-TR"/>
        </w:rPr>
        <w:t>Eğitim-öğretim binaları ile idari hizmet binalarının</w:t>
      </w:r>
      <w:r w:rsidRPr="00E54B83">
        <w:rPr>
          <w:rFonts w:ascii="Times New Roman" w:eastAsia="Times New Roman" w:hAnsi="Times New Roman" w:cs="Times New Roman"/>
          <w:sz w:val="24"/>
          <w:szCs w:val="24"/>
          <w:lang w:eastAsia="tr-TR"/>
        </w:rPr>
        <w:t xml:space="preserve"> ihtiyaç duyulan bakım ve onarım çalışmaları gerçekleştirilmiş, fiziksel mekânların kullanım güvenliği ve hizmet kalitesi </w:t>
      </w:r>
      <w:proofErr w:type="spellStart"/>
      <w:proofErr w:type="gramStart"/>
      <w:r w:rsidRPr="00E54B83">
        <w:rPr>
          <w:rFonts w:ascii="Times New Roman" w:eastAsia="Times New Roman" w:hAnsi="Times New Roman" w:cs="Times New Roman"/>
          <w:sz w:val="24"/>
          <w:szCs w:val="24"/>
          <w:lang w:eastAsia="tr-TR"/>
        </w:rPr>
        <w:t>artırılmıştır.Kurumsal</w:t>
      </w:r>
      <w:proofErr w:type="spellEnd"/>
      <w:proofErr w:type="gramEnd"/>
      <w:r w:rsidRPr="00E54B83">
        <w:rPr>
          <w:rFonts w:ascii="Times New Roman" w:eastAsia="Times New Roman" w:hAnsi="Times New Roman" w:cs="Times New Roman"/>
          <w:sz w:val="24"/>
          <w:szCs w:val="24"/>
          <w:lang w:eastAsia="tr-TR"/>
        </w:rPr>
        <w:t xml:space="preserve"> kapasitenin güçlendirilmesine yönelik olarak çeşitli </w:t>
      </w:r>
      <w:r w:rsidRPr="00E54B83">
        <w:rPr>
          <w:rFonts w:ascii="Times New Roman" w:eastAsia="Times New Roman" w:hAnsi="Times New Roman" w:cs="Times New Roman"/>
          <w:bCs/>
          <w:sz w:val="24"/>
          <w:szCs w:val="24"/>
          <w:lang w:eastAsia="tr-TR"/>
        </w:rPr>
        <w:t>makine ve teçhizat alımları</w:t>
      </w:r>
      <w:r w:rsidRPr="00E54B83">
        <w:rPr>
          <w:rFonts w:ascii="Times New Roman" w:eastAsia="Times New Roman" w:hAnsi="Times New Roman" w:cs="Times New Roman"/>
          <w:sz w:val="24"/>
          <w:szCs w:val="24"/>
          <w:lang w:eastAsia="tr-TR"/>
        </w:rPr>
        <w:t xml:space="preserve"> yapılmış; ayrıca ulaşım ve hizmet faaliyetlerinde kullanılmak üzere </w:t>
      </w:r>
      <w:r w:rsidRPr="00E54B83">
        <w:rPr>
          <w:rFonts w:ascii="Times New Roman" w:eastAsia="Times New Roman" w:hAnsi="Times New Roman" w:cs="Times New Roman"/>
          <w:bCs/>
          <w:sz w:val="24"/>
          <w:szCs w:val="24"/>
          <w:lang w:eastAsia="tr-TR"/>
        </w:rPr>
        <w:t>1 adet TOGG marka araç</w:t>
      </w:r>
      <w:r w:rsidRPr="00E54B83">
        <w:rPr>
          <w:rFonts w:ascii="Times New Roman" w:eastAsia="Times New Roman" w:hAnsi="Times New Roman" w:cs="Times New Roman"/>
          <w:sz w:val="24"/>
          <w:szCs w:val="24"/>
          <w:lang w:eastAsia="tr-TR"/>
        </w:rPr>
        <w:t xml:space="preserve"> temin edilmiştir.</w:t>
      </w:r>
      <w:r>
        <w:rPr>
          <w:rFonts w:ascii="Times New Roman" w:eastAsia="Times New Roman" w:hAnsi="Times New Roman" w:cs="Times New Roman"/>
          <w:sz w:val="24"/>
          <w:szCs w:val="24"/>
          <w:lang w:eastAsia="tr-TR"/>
        </w:rPr>
        <w:t xml:space="preserve"> </w:t>
      </w:r>
      <w:r w:rsidRPr="00E54B83">
        <w:rPr>
          <w:rFonts w:ascii="Times New Roman" w:eastAsia="Times New Roman" w:hAnsi="Times New Roman" w:cs="Times New Roman"/>
          <w:sz w:val="24"/>
          <w:szCs w:val="24"/>
          <w:lang w:eastAsia="tr-TR"/>
        </w:rPr>
        <w:t xml:space="preserve">Üniversitemizin teknolojik altyapısının güncel ihtiyaçlara ve çağın gerekliliklerine uyum sağlayabilmesi amacıyla </w:t>
      </w:r>
      <w:r w:rsidRPr="00E54B83">
        <w:rPr>
          <w:rFonts w:ascii="Times New Roman" w:eastAsia="Times New Roman" w:hAnsi="Times New Roman" w:cs="Times New Roman"/>
          <w:bCs/>
          <w:sz w:val="24"/>
          <w:szCs w:val="24"/>
          <w:lang w:eastAsia="tr-TR"/>
        </w:rPr>
        <w:t>bilgi işlem altyapısı bütçe imkânları doğrultusunda geliştirilmiş</w:t>
      </w:r>
      <w:r w:rsidRPr="00E54B83">
        <w:rPr>
          <w:rFonts w:ascii="Times New Roman" w:eastAsia="Times New Roman" w:hAnsi="Times New Roman" w:cs="Times New Roman"/>
          <w:sz w:val="24"/>
          <w:szCs w:val="24"/>
          <w:lang w:eastAsia="tr-TR"/>
        </w:rPr>
        <w:t xml:space="preserve">, gerekli donanım güncellemeleri yapılmış ve çeşitli </w:t>
      </w:r>
      <w:r w:rsidRPr="00E54B83">
        <w:rPr>
          <w:rFonts w:ascii="Times New Roman" w:eastAsia="Times New Roman" w:hAnsi="Times New Roman" w:cs="Times New Roman"/>
          <w:bCs/>
          <w:sz w:val="24"/>
          <w:szCs w:val="24"/>
          <w:lang w:eastAsia="tr-TR"/>
        </w:rPr>
        <w:t>yazılım alımları</w:t>
      </w:r>
      <w:r w:rsidRPr="00E54B83">
        <w:rPr>
          <w:rFonts w:ascii="Times New Roman" w:eastAsia="Times New Roman" w:hAnsi="Times New Roman" w:cs="Times New Roman"/>
          <w:sz w:val="24"/>
          <w:szCs w:val="24"/>
          <w:lang w:eastAsia="tr-TR"/>
        </w:rPr>
        <w:t xml:space="preserve"> gerçekleştirilmiştir.</w:t>
      </w:r>
    </w:p>
    <w:p w:rsidR="00E54B83" w:rsidRPr="00E54B83" w:rsidRDefault="00E54B83" w:rsidP="005B46DC">
      <w:pPr>
        <w:spacing w:after="0" w:line="240" w:lineRule="auto"/>
        <w:ind w:firstLine="708"/>
        <w:jc w:val="both"/>
        <w:rPr>
          <w:rFonts w:ascii="Times New Roman" w:eastAsia="Times New Roman" w:hAnsi="Times New Roman" w:cs="Times New Roman"/>
          <w:sz w:val="24"/>
          <w:szCs w:val="24"/>
          <w:lang w:eastAsia="tr-TR"/>
        </w:rPr>
      </w:pPr>
      <w:r w:rsidRPr="00E54B83">
        <w:rPr>
          <w:rFonts w:ascii="Times New Roman" w:eastAsia="Times New Roman" w:hAnsi="Times New Roman" w:cs="Times New Roman"/>
          <w:sz w:val="24"/>
          <w:szCs w:val="24"/>
          <w:lang w:eastAsia="tr-TR"/>
        </w:rPr>
        <w:t xml:space="preserve">Proje, </w:t>
      </w:r>
      <w:r w:rsidRPr="00E54B83">
        <w:rPr>
          <w:rFonts w:ascii="Times New Roman" w:eastAsia="Times New Roman" w:hAnsi="Times New Roman" w:cs="Times New Roman"/>
          <w:bCs/>
          <w:sz w:val="24"/>
          <w:szCs w:val="24"/>
          <w:lang w:eastAsia="tr-TR"/>
        </w:rPr>
        <w:t>2024 yılı içerisinde tamamlanmak</w:t>
      </w:r>
      <w:r w:rsidRPr="00E54B83">
        <w:rPr>
          <w:rFonts w:ascii="Times New Roman" w:eastAsia="Times New Roman" w:hAnsi="Times New Roman" w:cs="Times New Roman"/>
          <w:sz w:val="24"/>
          <w:szCs w:val="24"/>
          <w:lang w:eastAsia="tr-TR"/>
        </w:rPr>
        <w:t xml:space="preserve"> üzere planlanmış olup başlangıç program ödeneği </w:t>
      </w:r>
      <w:r w:rsidRPr="00E54B83">
        <w:rPr>
          <w:rFonts w:ascii="Times New Roman" w:eastAsia="Times New Roman" w:hAnsi="Times New Roman" w:cs="Times New Roman"/>
          <w:bCs/>
          <w:sz w:val="24"/>
          <w:szCs w:val="24"/>
          <w:lang w:eastAsia="tr-TR"/>
        </w:rPr>
        <w:t>37.500.000 TL</w:t>
      </w:r>
      <w:r w:rsidRPr="00E54B83">
        <w:rPr>
          <w:rFonts w:ascii="Times New Roman" w:eastAsia="Times New Roman" w:hAnsi="Times New Roman" w:cs="Times New Roman"/>
          <w:sz w:val="24"/>
          <w:szCs w:val="24"/>
          <w:lang w:eastAsia="tr-TR"/>
        </w:rPr>
        <w:t xml:space="preserve"> olarak belirlenmiştir. Yıl içinde yapılan </w:t>
      </w:r>
      <w:proofErr w:type="gramStart"/>
      <w:r w:rsidRPr="00E54B83">
        <w:rPr>
          <w:rFonts w:ascii="Times New Roman" w:eastAsia="Times New Roman" w:hAnsi="Times New Roman" w:cs="Times New Roman"/>
          <w:sz w:val="24"/>
          <w:szCs w:val="24"/>
          <w:lang w:eastAsia="tr-TR"/>
        </w:rPr>
        <w:t>revizyonlar</w:t>
      </w:r>
      <w:proofErr w:type="gramEnd"/>
      <w:r w:rsidRPr="00E54B83">
        <w:rPr>
          <w:rFonts w:ascii="Times New Roman" w:eastAsia="Times New Roman" w:hAnsi="Times New Roman" w:cs="Times New Roman"/>
          <w:sz w:val="24"/>
          <w:szCs w:val="24"/>
          <w:lang w:eastAsia="tr-TR"/>
        </w:rPr>
        <w:t xml:space="preserve"> sonucunda ödenek toplamı </w:t>
      </w:r>
      <w:r w:rsidRPr="00E54B83">
        <w:rPr>
          <w:rFonts w:ascii="Times New Roman" w:eastAsia="Times New Roman" w:hAnsi="Times New Roman" w:cs="Times New Roman"/>
          <w:bCs/>
          <w:sz w:val="24"/>
          <w:szCs w:val="24"/>
          <w:lang w:eastAsia="tr-TR"/>
        </w:rPr>
        <w:t>48.808.000 TL</w:t>
      </w:r>
      <w:r w:rsidRPr="00E54B83">
        <w:rPr>
          <w:rFonts w:ascii="Times New Roman" w:eastAsia="Times New Roman" w:hAnsi="Times New Roman" w:cs="Times New Roman"/>
          <w:sz w:val="24"/>
          <w:szCs w:val="24"/>
          <w:lang w:eastAsia="tr-TR"/>
        </w:rPr>
        <w:t>’ye yükselmiştir.</w:t>
      </w:r>
    </w:p>
    <w:p w:rsidR="00E54B83" w:rsidRPr="00E54B83" w:rsidRDefault="00E54B83" w:rsidP="005B46DC">
      <w:pPr>
        <w:spacing w:after="0" w:line="240" w:lineRule="auto"/>
        <w:ind w:firstLine="708"/>
        <w:jc w:val="both"/>
        <w:rPr>
          <w:rFonts w:ascii="Times New Roman" w:eastAsia="Times New Roman" w:hAnsi="Times New Roman" w:cs="Times New Roman"/>
          <w:sz w:val="24"/>
          <w:szCs w:val="24"/>
          <w:lang w:eastAsia="tr-TR"/>
        </w:rPr>
      </w:pPr>
      <w:r w:rsidRPr="00E54B83">
        <w:rPr>
          <w:rFonts w:ascii="Times New Roman" w:eastAsia="Times New Roman" w:hAnsi="Times New Roman" w:cs="Times New Roman"/>
          <w:sz w:val="24"/>
          <w:szCs w:val="24"/>
          <w:lang w:eastAsia="tr-TR"/>
        </w:rPr>
        <w:t xml:space="preserve">Gerçekleştirilen alım ve bakım-onarım faaliyetleri doğrultusunda toplam </w:t>
      </w:r>
      <w:r w:rsidRPr="00E54B83">
        <w:rPr>
          <w:rFonts w:ascii="Times New Roman" w:eastAsia="Times New Roman" w:hAnsi="Times New Roman" w:cs="Times New Roman"/>
          <w:bCs/>
          <w:sz w:val="24"/>
          <w:szCs w:val="24"/>
          <w:lang w:eastAsia="tr-TR"/>
        </w:rPr>
        <w:t>35.484.144 TL</w:t>
      </w:r>
      <w:r w:rsidRPr="00E54B83">
        <w:rPr>
          <w:rFonts w:ascii="Times New Roman" w:eastAsia="Times New Roman" w:hAnsi="Times New Roman" w:cs="Times New Roman"/>
          <w:sz w:val="24"/>
          <w:szCs w:val="24"/>
          <w:lang w:eastAsia="tr-TR"/>
        </w:rPr>
        <w:t xml:space="preserve"> harcama yapılmış; kaynaklar kurumsal önceliklere uygun biçimde etkin, ekonomik ve verimli şekilde kullanılmıştır.</w:t>
      </w:r>
    </w:p>
    <w:p w:rsidR="005665D3" w:rsidRDefault="005665D3" w:rsidP="005B46DC">
      <w:pPr>
        <w:spacing w:after="0" w:line="240" w:lineRule="auto"/>
        <w:jc w:val="both"/>
      </w:pPr>
    </w:p>
    <w:p w:rsidR="001C4226" w:rsidRDefault="001C4226" w:rsidP="00987F3A">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1C4226" w:rsidRDefault="001C4226" w:rsidP="00987F3A">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1C4226" w:rsidRDefault="001C4226" w:rsidP="00987F3A">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1C4226" w:rsidRDefault="001C4226" w:rsidP="00987F3A">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760CB1" w:rsidRDefault="00760CB1" w:rsidP="00987F3A">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7E14C4" w:rsidRDefault="007E14C4" w:rsidP="00987F3A">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7E14C4" w:rsidRDefault="007E14C4" w:rsidP="00E54E26">
      <w:pPr>
        <w:pStyle w:val="Balk1"/>
        <w:rPr>
          <w:rFonts w:ascii="Times New Roman" w:hAnsi="Times New Roman" w:cs="Times New Roman"/>
          <w:bCs/>
          <w:sz w:val="36"/>
          <w:szCs w:val="36"/>
          <w:lang w:eastAsia="tr-TR"/>
        </w:rPr>
      </w:pPr>
    </w:p>
    <w:p w:rsidR="00482768" w:rsidRDefault="00482768" w:rsidP="00482768">
      <w:pPr>
        <w:rPr>
          <w:lang w:eastAsia="tr-TR"/>
        </w:rPr>
      </w:pPr>
    </w:p>
    <w:p w:rsidR="00482768" w:rsidRPr="00482768" w:rsidRDefault="00482768" w:rsidP="00482768">
      <w:pPr>
        <w:rPr>
          <w:lang w:eastAsia="tr-TR"/>
        </w:rPr>
      </w:pPr>
    </w:p>
    <w:p w:rsidR="00657604" w:rsidRPr="00F57233" w:rsidRDefault="00657604" w:rsidP="00E54E26">
      <w:pPr>
        <w:pStyle w:val="Balk1"/>
      </w:pPr>
      <w:bookmarkStart w:id="10" w:name="_Toc216428872"/>
      <w:bookmarkStart w:id="11" w:name="_Toc216432113"/>
      <w:r w:rsidRPr="00F57233">
        <w:lastRenderedPageBreak/>
        <w:t>Sağlık Sektörü</w:t>
      </w:r>
      <w:bookmarkEnd w:id="10"/>
      <w:bookmarkEnd w:id="11"/>
      <w:r w:rsidRPr="00F57233">
        <w:t xml:space="preserve"> </w:t>
      </w:r>
    </w:p>
    <w:p w:rsidR="00657604" w:rsidRDefault="00657604" w:rsidP="00373B80">
      <w:pPr>
        <w:jc w:val="both"/>
      </w:pPr>
    </w:p>
    <w:tbl>
      <w:tblPr>
        <w:tblStyle w:val="KlavuzTablo1Ak-Vurgu2"/>
        <w:tblW w:w="9007" w:type="dxa"/>
        <w:tblLook w:val="04A0" w:firstRow="1" w:lastRow="0" w:firstColumn="1" w:lastColumn="0" w:noHBand="0" w:noVBand="1"/>
      </w:tblPr>
      <w:tblGrid>
        <w:gridCol w:w="1444"/>
        <w:gridCol w:w="2011"/>
        <w:gridCol w:w="2695"/>
        <w:gridCol w:w="1007"/>
        <w:gridCol w:w="1205"/>
        <w:gridCol w:w="645"/>
      </w:tblGrid>
      <w:tr w:rsidR="00657604" w:rsidRPr="00657604" w:rsidTr="0065760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57" w:type="dxa"/>
            <w:vMerge w:val="restart"/>
            <w:hideMark/>
          </w:tcPr>
          <w:p w:rsidR="00657604" w:rsidRPr="00657604" w:rsidRDefault="00657604" w:rsidP="00657604">
            <w:pPr>
              <w:jc w:val="center"/>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Proje No</w:t>
            </w:r>
          </w:p>
        </w:tc>
        <w:tc>
          <w:tcPr>
            <w:tcW w:w="2032" w:type="dxa"/>
            <w:vMerge w:val="restart"/>
            <w:hideMark/>
          </w:tcPr>
          <w:p w:rsidR="00657604" w:rsidRPr="00657604" w:rsidRDefault="00657604" w:rsidP="00657604">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Proje Adı</w:t>
            </w:r>
          </w:p>
        </w:tc>
        <w:tc>
          <w:tcPr>
            <w:tcW w:w="2725" w:type="dxa"/>
            <w:vMerge w:val="restart"/>
            <w:hideMark/>
          </w:tcPr>
          <w:p w:rsidR="00657604" w:rsidRPr="00657604" w:rsidRDefault="00657604" w:rsidP="00657604">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Karakteristiği</w:t>
            </w:r>
          </w:p>
        </w:tc>
        <w:tc>
          <w:tcPr>
            <w:tcW w:w="1011" w:type="dxa"/>
            <w:vMerge w:val="restart"/>
            <w:hideMark/>
          </w:tcPr>
          <w:p w:rsidR="00657604" w:rsidRPr="00657604" w:rsidRDefault="00657604" w:rsidP="00657604">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roofErr w:type="gramStart"/>
            <w:r w:rsidRPr="00657604">
              <w:rPr>
                <w:rFonts w:ascii="Microsoft Sans Serif" w:eastAsia="Times New Roman" w:hAnsi="Microsoft Sans Serif" w:cs="Microsoft Sans Serif"/>
                <w:color w:val="000000"/>
                <w:sz w:val="14"/>
                <w:szCs w:val="14"/>
                <w:lang w:eastAsia="tr-TR"/>
              </w:rPr>
              <w:t>Başlama  Bitiş</w:t>
            </w:r>
            <w:proofErr w:type="gramEnd"/>
            <w:r w:rsidRPr="00657604">
              <w:rPr>
                <w:rFonts w:ascii="Microsoft Sans Serif" w:eastAsia="Times New Roman" w:hAnsi="Microsoft Sans Serif" w:cs="Microsoft Sans Serif"/>
                <w:color w:val="000000"/>
                <w:sz w:val="14"/>
                <w:szCs w:val="14"/>
                <w:lang w:eastAsia="tr-TR"/>
              </w:rPr>
              <w:t xml:space="preserve"> Yılı</w:t>
            </w:r>
          </w:p>
        </w:tc>
        <w:tc>
          <w:tcPr>
            <w:tcW w:w="1213" w:type="dxa"/>
            <w:vMerge w:val="restart"/>
            <w:hideMark/>
          </w:tcPr>
          <w:p w:rsidR="00657604" w:rsidRPr="00657604" w:rsidRDefault="00657604" w:rsidP="00657604">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Program</w:t>
            </w:r>
          </w:p>
        </w:tc>
        <w:tc>
          <w:tcPr>
            <w:tcW w:w="569" w:type="dxa"/>
            <w:hideMark/>
          </w:tcPr>
          <w:p w:rsidR="00657604" w:rsidRPr="00657604" w:rsidRDefault="00657604" w:rsidP="00657604">
            <w:pP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 </w:t>
            </w:r>
          </w:p>
        </w:tc>
      </w:tr>
      <w:tr w:rsidR="00657604" w:rsidRPr="00657604" w:rsidTr="00657604">
        <w:trPr>
          <w:trHeight w:val="211"/>
        </w:trPr>
        <w:tc>
          <w:tcPr>
            <w:cnfStyle w:val="001000000000" w:firstRow="0" w:lastRow="0" w:firstColumn="1" w:lastColumn="0" w:oddVBand="0" w:evenVBand="0" w:oddHBand="0" w:evenHBand="0" w:firstRowFirstColumn="0" w:firstRowLastColumn="0" w:lastRowFirstColumn="0" w:lastRowLastColumn="0"/>
            <w:tcW w:w="1457" w:type="dxa"/>
            <w:vMerge/>
            <w:hideMark/>
          </w:tcPr>
          <w:p w:rsidR="00657604" w:rsidRPr="00657604" w:rsidRDefault="00657604" w:rsidP="00657604">
            <w:pPr>
              <w:rPr>
                <w:rFonts w:ascii="Microsoft Sans Serif" w:eastAsia="Times New Roman" w:hAnsi="Microsoft Sans Serif" w:cs="Microsoft Sans Serif"/>
                <w:color w:val="000000"/>
                <w:sz w:val="14"/>
                <w:szCs w:val="14"/>
                <w:lang w:eastAsia="tr-TR"/>
              </w:rPr>
            </w:pPr>
          </w:p>
        </w:tc>
        <w:tc>
          <w:tcPr>
            <w:tcW w:w="2032" w:type="dxa"/>
            <w:vMerge/>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2725" w:type="dxa"/>
            <w:vMerge/>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1011" w:type="dxa"/>
            <w:vMerge/>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1213" w:type="dxa"/>
            <w:vMerge/>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569"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Revize</w:t>
            </w:r>
          </w:p>
        </w:tc>
      </w:tr>
      <w:tr w:rsidR="00657604" w:rsidRPr="00657604" w:rsidTr="00657604">
        <w:trPr>
          <w:trHeight w:val="347"/>
        </w:trPr>
        <w:tc>
          <w:tcPr>
            <w:cnfStyle w:val="001000000000" w:firstRow="0" w:lastRow="0" w:firstColumn="1" w:lastColumn="0" w:oddVBand="0" w:evenVBand="0" w:oddHBand="0" w:evenHBand="0" w:firstRowFirstColumn="0" w:firstRowLastColumn="0" w:lastRowFirstColumn="0" w:lastRowLastColumn="0"/>
            <w:tcW w:w="7225" w:type="dxa"/>
            <w:gridSpan w:val="4"/>
            <w:hideMark/>
          </w:tcPr>
          <w:p w:rsidR="00657604" w:rsidRPr="00657604" w:rsidRDefault="00657604" w:rsidP="00657604">
            <w:pPr>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SAĞLIK</w:t>
            </w:r>
          </w:p>
        </w:tc>
        <w:tc>
          <w:tcPr>
            <w:tcW w:w="1782" w:type="dxa"/>
            <w:gridSpan w:val="2"/>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b/>
                <w:bCs/>
                <w:color w:val="000000"/>
                <w:sz w:val="14"/>
                <w:szCs w:val="14"/>
                <w:lang w:eastAsia="tr-TR"/>
              </w:rPr>
            </w:pPr>
            <w:r w:rsidRPr="00657604">
              <w:rPr>
                <w:rFonts w:ascii="Microsoft Sans Serif" w:eastAsia="Times New Roman" w:hAnsi="Microsoft Sans Serif" w:cs="Microsoft Sans Serif"/>
                <w:b/>
                <w:bCs/>
                <w:color w:val="000000"/>
                <w:sz w:val="14"/>
                <w:szCs w:val="14"/>
                <w:lang w:eastAsia="tr-TR"/>
              </w:rPr>
              <w:t>400.000.000</w:t>
            </w:r>
          </w:p>
        </w:tc>
      </w:tr>
      <w:tr w:rsidR="00657604" w:rsidRPr="00657604" w:rsidTr="00657604">
        <w:trPr>
          <w:trHeight w:val="287"/>
        </w:trPr>
        <w:tc>
          <w:tcPr>
            <w:cnfStyle w:val="001000000000" w:firstRow="0" w:lastRow="0" w:firstColumn="1" w:lastColumn="0" w:oddVBand="0" w:evenVBand="0" w:oddHBand="0" w:evenHBand="0" w:firstRowFirstColumn="0" w:firstRowLastColumn="0" w:lastRowFirstColumn="0" w:lastRowLastColumn="0"/>
            <w:tcW w:w="1457" w:type="dxa"/>
            <w:hideMark/>
          </w:tcPr>
          <w:p w:rsidR="00657604" w:rsidRPr="00657604" w:rsidRDefault="00657604" w:rsidP="00657604">
            <w:pPr>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2020I00-166774</w:t>
            </w:r>
          </w:p>
        </w:tc>
        <w:tc>
          <w:tcPr>
            <w:tcW w:w="2032"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Diş Hekimliği Uygulama ve Araştırma Hastanesi</w:t>
            </w:r>
          </w:p>
        </w:tc>
        <w:tc>
          <w:tcPr>
            <w:tcW w:w="2725"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Hastane İnşaatı (14.500 m²), Makine-Teçhizat</w:t>
            </w:r>
          </w:p>
        </w:tc>
        <w:tc>
          <w:tcPr>
            <w:tcW w:w="1011" w:type="dxa"/>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2020-2024</w:t>
            </w:r>
          </w:p>
        </w:tc>
        <w:tc>
          <w:tcPr>
            <w:tcW w:w="1782" w:type="dxa"/>
            <w:gridSpan w:val="2"/>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170.000.000</w:t>
            </w:r>
          </w:p>
        </w:tc>
      </w:tr>
      <w:tr w:rsidR="00657604" w:rsidRPr="00657604" w:rsidTr="00657604">
        <w:trPr>
          <w:trHeight w:val="271"/>
        </w:trPr>
        <w:tc>
          <w:tcPr>
            <w:cnfStyle w:val="001000000000" w:firstRow="0" w:lastRow="0" w:firstColumn="1" w:lastColumn="0" w:oddVBand="0" w:evenVBand="0" w:oddHBand="0" w:evenHBand="0" w:firstRowFirstColumn="0" w:firstRowLastColumn="0" w:lastRowFirstColumn="0" w:lastRowLastColumn="0"/>
            <w:tcW w:w="1457" w:type="dxa"/>
            <w:hideMark/>
          </w:tcPr>
          <w:p w:rsidR="00657604" w:rsidRPr="00657604" w:rsidRDefault="00657604" w:rsidP="00657604">
            <w:pPr>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2020I00-166774-166775</w:t>
            </w:r>
          </w:p>
        </w:tc>
        <w:tc>
          <w:tcPr>
            <w:tcW w:w="2032"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İnşaat</w:t>
            </w:r>
          </w:p>
        </w:tc>
        <w:tc>
          <w:tcPr>
            <w:tcW w:w="2725"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Hastane İnşaatı (14.500 m²)</w:t>
            </w:r>
          </w:p>
        </w:tc>
        <w:tc>
          <w:tcPr>
            <w:tcW w:w="1011" w:type="dxa"/>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2020-2024</w:t>
            </w:r>
          </w:p>
        </w:tc>
        <w:tc>
          <w:tcPr>
            <w:tcW w:w="1782" w:type="dxa"/>
            <w:gridSpan w:val="2"/>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150.000.000</w:t>
            </w:r>
          </w:p>
        </w:tc>
      </w:tr>
      <w:tr w:rsidR="00657604" w:rsidRPr="00657604" w:rsidTr="00657604">
        <w:trPr>
          <w:trHeight w:val="271"/>
        </w:trPr>
        <w:tc>
          <w:tcPr>
            <w:cnfStyle w:val="001000000000" w:firstRow="0" w:lastRow="0" w:firstColumn="1" w:lastColumn="0" w:oddVBand="0" w:evenVBand="0" w:oddHBand="0" w:evenHBand="0" w:firstRowFirstColumn="0" w:firstRowLastColumn="0" w:lastRowFirstColumn="0" w:lastRowLastColumn="0"/>
            <w:tcW w:w="1457" w:type="dxa"/>
            <w:hideMark/>
          </w:tcPr>
          <w:p w:rsidR="00657604" w:rsidRPr="00657604" w:rsidRDefault="00657604" w:rsidP="00657604">
            <w:pPr>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2020I00-166774-166777</w:t>
            </w:r>
          </w:p>
        </w:tc>
        <w:tc>
          <w:tcPr>
            <w:tcW w:w="2032"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Makine ve Teçhizat</w:t>
            </w:r>
          </w:p>
        </w:tc>
        <w:tc>
          <w:tcPr>
            <w:tcW w:w="2725"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Makine-Teçhizat</w:t>
            </w:r>
          </w:p>
        </w:tc>
        <w:tc>
          <w:tcPr>
            <w:tcW w:w="1011" w:type="dxa"/>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2024-2024</w:t>
            </w:r>
          </w:p>
        </w:tc>
        <w:tc>
          <w:tcPr>
            <w:tcW w:w="1782" w:type="dxa"/>
            <w:gridSpan w:val="2"/>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20.000.000</w:t>
            </w:r>
          </w:p>
        </w:tc>
      </w:tr>
      <w:tr w:rsidR="00657604" w:rsidRPr="00657604" w:rsidTr="00657604">
        <w:trPr>
          <w:trHeight w:val="363"/>
        </w:trPr>
        <w:tc>
          <w:tcPr>
            <w:cnfStyle w:val="001000000000" w:firstRow="0" w:lastRow="0" w:firstColumn="1" w:lastColumn="0" w:oddVBand="0" w:evenVBand="0" w:oddHBand="0" w:evenHBand="0" w:firstRowFirstColumn="0" w:firstRowLastColumn="0" w:lastRowFirstColumn="0" w:lastRowLastColumn="0"/>
            <w:tcW w:w="1457" w:type="dxa"/>
            <w:hideMark/>
          </w:tcPr>
          <w:p w:rsidR="00657604" w:rsidRPr="00657604" w:rsidRDefault="00657604" w:rsidP="00657604">
            <w:pPr>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2023I00-216782</w:t>
            </w:r>
          </w:p>
        </w:tc>
        <w:tc>
          <w:tcPr>
            <w:tcW w:w="2032"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Hastane Binası (Deprem)</w:t>
            </w:r>
          </w:p>
        </w:tc>
        <w:tc>
          <w:tcPr>
            <w:tcW w:w="2725"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Etüt-Proje, Hastane İnşaatı (800 yatak, 154.700 m²), Sismik İzolatör (31.300 m²)</w:t>
            </w:r>
          </w:p>
        </w:tc>
        <w:tc>
          <w:tcPr>
            <w:tcW w:w="1011" w:type="dxa"/>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2023-2027</w:t>
            </w:r>
          </w:p>
        </w:tc>
        <w:tc>
          <w:tcPr>
            <w:tcW w:w="1782" w:type="dxa"/>
            <w:gridSpan w:val="2"/>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200.000.000</w:t>
            </w:r>
          </w:p>
        </w:tc>
      </w:tr>
      <w:tr w:rsidR="00657604" w:rsidRPr="00657604" w:rsidTr="00657604">
        <w:trPr>
          <w:trHeight w:val="271"/>
        </w:trPr>
        <w:tc>
          <w:tcPr>
            <w:cnfStyle w:val="001000000000" w:firstRow="0" w:lastRow="0" w:firstColumn="1" w:lastColumn="0" w:oddVBand="0" w:evenVBand="0" w:oddHBand="0" w:evenHBand="0" w:firstRowFirstColumn="0" w:firstRowLastColumn="0" w:lastRowFirstColumn="0" w:lastRowLastColumn="0"/>
            <w:tcW w:w="1457" w:type="dxa"/>
            <w:hideMark/>
          </w:tcPr>
          <w:p w:rsidR="00657604" w:rsidRPr="00657604" w:rsidRDefault="00657604" w:rsidP="00657604">
            <w:pPr>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2024I00-220282</w:t>
            </w:r>
          </w:p>
        </w:tc>
        <w:tc>
          <w:tcPr>
            <w:tcW w:w="2032"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Muhtelif İşler</w:t>
            </w:r>
          </w:p>
        </w:tc>
        <w:tc>
          <w:tcPr>
            <w:tcW w:w="2725" w:type="dxa"/>
            <w:hideMark/>
          </w:tcPr>
          <w:p w:rsidR="00657604" w:rsidRPr="00657604" w:rsidRDefault="00657604" w:rsidP="00657604">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Büyük Onarım, Makine-Teçhizat</w:t>
            </w:r>
          </w:p>
        </w:tc>
        <w:tc>
          <w:tcPr>
            <w:tcW w:w="1011" w:type="dxa"/>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2024-2024</w:t>
            </w:r>
          </w:p>
        </w:tc>
        <w:tc>
          <w:tcPr>
            <w:tcW w:w="1782" w:type="dxa"/>
            <w:gridSpan w:val="2"/>
            <w:hideMark/>
          </w:tcPr>
          <w:p w:rsidR="00657604" w:rsidRPr="00657604" w:rsidRDefault="00657604" w:rsidP="00657604">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657604">
              <w:rPr>
                <w:rFonts w:ascii="Microsoft Sans Serif" w:eastAsia="Times New Roman" w:hAnsi="Microsoft Sans Serif" w:cs="Microsoft Sans Serif"/>
                <w:color w:val="000000"/>
                <w:sz w:val="14"/>
                <w:szCs w:val="14"/>
                <w:lang w:eastAsia="tr-TR"/>
              </w:rPr>
              <w:t>30.000.000</w:t>
            </w:r>
          </w:p>
        </w:tc>
      </w:tr>
    </w:tbl>
    <w:p w:rsidR="005B46DC" w:rsidRDefault="005B46DC" w:rsidP="005B46DC">
      <w:pPr>
        <w:spacing w:after="0" w:line="240" w:lineRule="auto"/>
        <w:ind w:firstLine="709"/>
        <w:jc w:val="both"/>
        <w:rPr>
          <w:rFonts w:ascii="Times New Roman" w:eastAsia="Times New Roman" w:hAnsi="Times New Roman" w:cs="Times New Roman"/>
          <w:sz w:val="24"/>
          <w:szCs w:val="24"/>
          <w:lang w:eastAsia="tr-TR"/>
        </w:rPr>
      </w:pPr>
    </w:p>
    <w:p w:rsidR="00657604" w:rsidRPr="00657604" w:rsidRDefault="00657604" w:rsidP="005B46DC">
      <w:pPr>
        <w:spacing w:after="0" w:line="240" w:lineRule="auto"/>
        <w:ind w:firstLine="709"/>
        <w:jc w:val="both"/>
        <w:rPr>
          <w:rFonts w:ascii="Times New Roman" w:eastAsia="Times New Roman" w:hAnsi="Times New Roman" w:cs="Times New Roman"/>
          <w:sz w:val="24"/>
          <w:szCs w:val="24"/>
          <w:lang w:eastAsia="tr-TR"/>
        </w:rPr>
      </w:pPr>
      <w:r w:rsidRPr="00657604">
        <w:rPr>
          <w:rFonts w:ascii="Times New Roman" w:eastAsia="Times New Roman" w:hAnsi="Times New Roman" w:cs="Times New Roman"/>
          <w:sz w:val="24"/>
          <w:szCs w:val="24"/>
          <w:lang w:eastAsia="tr-TR"/>
        </w:rPr>
        <w:t xml:space="preserve">Fırat Üniversitesi’nin 2024 Yılı Yatırım Programı kapsamında sağlık sektörüne tahsis edilen toplam </w:t>
      </w:r>
      <w:r w:rsidRPr="00657604">
        <w:rPr>
          <w:rFonts w:ascii="Times New Roman" w:eastAsia="Times New Roman" w:hAnsi="Times New Roman" w:cs="Times New Roman"/>
          <w:bCs/>
          <w:sz w:val="24"/>
          <w:szCs w:val="24"/>
          <w:lang w:eastAsia="tr-TR"/>
        </w:rPr>
        <w:t>400.000.000 TL tutarındaki başlangıç ödeneği</w:t>
      </w:r>
      <w:r w:rsidRPr="00657604">
        <w:rPr>
          <w:rFonts w:ascii="Times New Roman" w:eastAsia="Times New Roman" w:hAnsi="Times New Roman" w:cs="Times New Roman"/>
          <w:sz w:val="24"/>
          <w:szCs w:val="24"/>
          <w:lang w:eastAsia="tr-TR"/>
        </w:rPr>
        <w:t>, üniversitenin sağlık hizmeti sunumu, uygulama altyapısı ve araştırma kapasitesini güçlendirmeye yönelik projelerin finansmanında kullanılmak üzere belirlenmiştir. Bu ödenekler, 2024 Yılı Yatırım Programı ve ilgili bütçe mevzuatı doğrultusunda projelerin öncelik ve ihtiyaçları esas alınarak programlanmıştır.</w:t>
      </w:r>
    </w:p>
    <w:p w:rsidR="00657604" w:rsidRPr="00657604" w:rsidRDefault="00657604" w:rsidP="005B46DC">
      <w:pPr>
        <w:spacing w:after="0" w:line="240" w:lineRule="auto"/>
        <w:ind w:firstLine="709"/>
        <w:jc w:val="both"/>
        <w:rPr>
          <w:rFonts w:ascii="Times New Roman" w:eastAsia="Times New Roman" w:hAnsi="Times New Roman" w:cs="Times New Roman"/>
          <w:sz w:val="24"/>
          <w:szCs w:val="24"/>
          <w:lang w:eastAsia="tr-TR"/>
        </w:rPr>
      </w:pPr>
      <w:r w:rsidRPr="00657604">
        <w:rPr>
          <w:rFonts w:ascii="Times New Roman" w:eastAsia="Times New Roman" w:hAnsi="Times New Roman" w:cs="Times New Roman"/>
          <w:sz w:val="24"/>
          <w:szCs w:val="24"/>
          <w:lang w:eastAsia="tr-TR"/>
        </w:rPr>
        <w:t xml:space="preserve">Başlangıç ödeneği tahsis edilen projeler arasında, özellikle sağlık hizmetleri ve uygulamalı eğitim altyapısının güçlendirilmesine yönelik yatırımlar ön plana çıkmaktadır. Bu kapsamda </w:t>
      </w:r>
      <w:r w:rsidRPr="00657604">
        <w:rPr>
          <w:rFonts w:ascii="Times New Roman" w:eastAsia="Times New Roman" w:hAnsi="Times New Roman" w:cs="Times New Roman"/>
          <w:bCs/>
          <w:sz w:val="24"/>
          <w:szCs w:val="24"/>
          <w:lang w:eastAsia="tr-TR"/>
        </w:rPr>
        <w:t>Diş Hekimliği Uygulama ve Araştırma Hastanesi Projesi</w:t>
      </w:r>
      <w:r w:rsidRPr="00657604">
        <w:rPr>
          <w:rFonts w:ascii="Times New Roman" w:eastAsia="Times New Roman" w:hAnsi="Times New Roman" w:cs="Times New Roman"/>
          <w:sz w:val="24"/>
          <w:szCs w:val="24"/>
          <w:lang w:eastAsia="tr-TR"/>
        </w:rPr>
        <w:t>, 14.500 m² kapalı alana sahip hastane binasının inşaatı ve gerekli makine-teçhizat temini için programlanmış olup, proje 2024 yılı yatırım programında en yüksek başlangıç ödeneğine sahip projeler arasındadır.</w:t>
      </w:r>
    </w:p>
    <w:p w:rsidR="00657604" w:rsidRPr="00657604" w:rsidRDefault="00657604" w:rsidP="005B46DC">
      <w:pPr>
        <w:spacing w:after="0" w:line="240" w:lineRule="auto"/>
        <w:ind w:firstLine="709"/>
        <w:jc w:val="both"/>
        <w:rPr>
          <w:rFonts w:ascii="Times New Roman" w:eastAsia="Times New Roman" w:hAnsi="Times New Roman" w:cs="Times New Roman"/>
          <w:sz w:val="24"/>
          <w:szCs w:val="24"/>
          <w:lang w:eastAsia="tr-TR"/>
        </w:rPr>
      </w:pPr>
      <w:r w:rsidRPr="00657604">
        <w:rPr>
          <w:rFonts w:ascii="Times New Roman" w:eastAsia="Times New Roman" w:hAnsi="Times New Roman" w:cs="Times New Roman"/>
          <w:sz w:val="24"/>
          <w:szCs w:val="24"/>
          <w:lang w:eastAsia="tr-TR"/>
        </w:rPr>
        <w:t xml:space="preserve">Aynı şekilde, söz konusu hastanenin tamamlayıcı nitelikteki </w:t>
      </w:r>
      <w:r w:rsidRPr="00657604">
        <w:rPr>
          <w:rFonts w:ascii="Times New Roman" w:eastAsia="Times New Roman" w:hAnsi="Times New Roman" w:cs="Times New Roman"/>
          <w:bCs/>
          <w:sz w:val="24"/>
          <w:szCs w:val="24"/>
          <w:lang w:eastAsia="tr-TR"/>
        </w:rPr>
        <w:t>İnşaat</w:t>
      </w:r>
      <w:r w:rsidRPr="00657604">
        <w:rPr>
          <w:rFonts w:ascii="Times New Roman" w:eastAsia="Times New Roman" w:hAnsi="Times New Roman" w:cs="Times New Roman"/>
          <w:sz w:val="24"/>
          <w:szCs w:val="24"/>
          <w:lang w:eastAsia="tr-TR"/>
        </w:rPr>
        <w:t xml:space="preserve"> ve </w:t>
      </w:r>
      <w:r w:rsidRPr="00657604">
        <w:rPr>
          <w:rFonts w:ascii="Times New Roman" w:eastAsia="Times New Roman" w:hAnsi="Times New Roman" w:cs="Times New Roman"/>
          <w:bCs/>
          <w:sz w:val="24"/>
          <w:szCs w:val="24"/>
          <w:lang w:eastAsia="tr-TR"/>
        </w:rPr>
        <w:t>Makine-Teçhizat</w:t>
      </w:r>
      <w:r w:rsidRPr="00657604">
        <w:rPr>
          <w:rFonts w:ascii="Times New Roman" w:eastAsia="Times New Roman" w:hAnsi="Times New Roman" w:cs="Times New Roman"/>
          <w:sz w:val="24"/>
          <w:szCs w:val="24"/>
          <w:lang w:eastAsia="tr-TR"/>
        </w:rPr>
        <w:t xml:space="preserve"> başlıklı alt projeleri için de 2024 yılında ayrı ödenek tahsis edilmiştir. Bu alt projeler, hizmet sunumuna yönelik teknik altyapının güçlendirilmesi ve tam donanımlı bir sağlık tesisi oluşturulması amacıyla yatırım programında yer almaktadır.</w:t>
      </w:r>
    </w:p>
    <w:p w:rsidR="00657604" w:rsidRPr="00657604" w:rsidRDefault="00657604" w:rsidP="005B46DC">
      <w:pPr>
        <w:spacing w:after="0" w:line="240" w:lineRule="auto"/>
        <w:ind w:firstLine="709"/>
        <w:jc w:val="both"/>
        <w:rPr>
          <w:rFonts w:ascii="Times New Roman" w:eastAsia="Times New Roman" w:hAnsi="Times New Roman" w:cs="Times New Roman"/>
          <w:sz w:val="24"/>
          <w:szCs w:val="24"/>
          <w:lang w:eastAsia="tr-TR"/>
        </w:rPr>
      </w:pPr>
      <w:r w:rsidRPr="00657604">
        <w:rPr>
          <w:rFonts w:ascii="Times New Roman" w:eastAsia="Times New Roman" w:hAnsi="Times New Roman" w:cs="Times New Roman"/>
          <w:sz w:val="24"/>
          <w:szCs w:val="24"/>
          <w:lang w:eastAsia="tr-TR"/>
        </w:rPr>
        <w:t xml:space="preserve">Sağlık hizmetlerinin deprem risklerine karşı daha dayanıklı yapılarda sürdürülmesini sağlamaya yönelik olarak 2023 yılında başlatılan ve 2027 yılına kadar devam etmesi planlanan </w:t>
      </w:r>
      <w:r w:rsidRPr="00657604">
        <w:rPr>
          <w:rFonts w:ascii="Times New Roman" w:eastAsia="Times New Roman" w:hAnsi="Times New Roman" w:cs="Times New Roman"/>
          <w:bCs/>
          <w:sz w:val="24"/>
          <w:szCs w:val="24"/>
          <w:lang w:eastAsia="tr-TR"/>
        </w:rPr>
        <w:t>Hastane Binası (Deprem) Projesi</w:t>
      </w:r>
      <w:r w:rsidRPr="00657604">
        <w:rPr>
          <w:rFonts w:ascii="Times New Roman" w:eastAsia="Times New Roman" w:hAnsi="Times New Roman" w:cs="Times New Roman"/>
          <w:sz w:val="24"/>
          <w:szCs w:val="24"/>
          <w:lang w:eastAsia="tr-TR"/>
        </w:rPr>
        <w:t xml:space="preserve">, 800 yataklı, 154.700 m² alana sahip yeni hastane binası ile 31.300 m² büyüklüğünde sismik </w:t>
      </w:r>
      <w:proofErr w:type="spellStart"/>
      <w:r w:rsidRPr="00657604">
        <w:rPr>
          <w:rFonts w:ascii="Times New Roman" w:eastAsia="Times New Roman" w:hAnsi="Times New Roman" w:cs="Times New Roman"/>
          <w:sz w:val="24"/>
          <w:szCs w:val="24"/>
          <w:lang w:eastAsia="tr-TR"/>
        </w:rPr>
        <w:t>izolatörlü</w:t>
      </w:r>
      <w:proofErr w:type="spellEnd"/>
      <w:r w:rsidRPr="00657604">
        <w:rPr>
          <w:rFonts w:ascii="Times New Roman" w:eastAsia="Times New Roman" w:hAnsi="Times New Roman" w:cs="Times New Roman"/>
          <w:sz w:val="24"/>
          <w:szCs w:val="24"/>
          <w:lang w:eastAsia="tr-TR"/>
        </w:rPr>
        <w:t xml:space="preserve"> yapı sistemi içeren kapsamlı bir yatırım niteliğindedir. 2024 yılı başlangıç ödeneği bu büyük ölçekli sağlık yatırımının etüt-proje, inşaat ve izolatör sistemlerine ilişkin faaliyetlerinin finansmanını desteklemek üzere belirlenmiştir.</w:t>
      </w:r>
    </w:p>
    <w:p w:rsidR="00657604" w:rsidRPr="00657604" w:rsidRDefault="00657604" w:rsidP="005B46DC">
      <w:pPr>
        <w:spacing w:after="0" w:line="240" w:lineRule="auto"/>
        <w:ind w:firstLine="709"/>
        <w:jc w:val="both"/>
        <w:rPr>
          <w:rFonts w:ascii="Times New Roman" w:eastAsia="Times New Roman" w:hAnsi="Times New Roman" w:cs="Times New Roman"/>
          <w:sz w:val="24"/>
          <w:szCs w:val="24"/>
          <w:lang w:eastAsia="tr-TR"/>
        </w:rPr>
      </w:pPr>
      <w:r w:rsidRPr="00657604">
        <w:rPr>
          <w:rFonts w:ascii="Times New Roman" w:eastAsia="Times New Roman" w:hAnsi="Times New Roman" w:cs="Times New Roman"/>
          <w:sz w:val="24"/>
          <w:szCs w:val="24"/>
          <w:lang w:eastAsia="tr-TR"/>
        </w:rPr>
        <w:t xml:space="preserve">Bunun yanı sıra, sağlık hizmet birimlerinde ortaya çıkan yıl içi bakım-onarım ihtiyaçlarının karşılanması, makine-teçhizat eksiklerinin giderilmesi ve zorunlu teknik gereksinimlerin karşılanması amacıyla </w:t>
      </w:r>
      <w:r w:rsidRPr="00657604">
        <w:rPr>
          <w:rFonts w:ascii="Times New Roman" w:eastAsia="Times New Roman" w:hAnsi="Times New Roman" w:cs="Times New Roman"/>
          <w:bCs/>
          <w:sz w:val="24"/>
          <w:szCs w:val="24"/>
          <w:lang w:eastAsia="tr-TR"/>
        </w:rPr>
        <w:t>Muhtelif İşler Projesi</w:t>
      </w:r>
      <w:r w:rsidRPr="00657604">
        <w:rPr>
          <w:rFonts w:ascii="Times New Roman" w:eastAsia="Times New Roman" w:hAnsi="Times New Roman" w:cs="Times New Roman"/>
          <w:sz w:val="24"/>
          <w:szCs w:val="24"/>
          <w:lang w:eastAsia="tr-TR"/>
        </w:rPr>
        <w:t xml:space="preserve"> için de 2024 yılı yatırım programında başlangıç ödeneği ayrılmıştır.</w:t>
      </w:r>
    </w:p>
    <w:p w:rsidR="00657604" w:rsidRDefault="00657604" w:rsidP="005B46DC">
      <w:pPr>
        <w:spacing w:after="0" w:line="240" w:lineRule="auto"/>
        <w:ind w:firstLine="709"/>
        <w:jc w:val="both"/>
        <w:rPr>
          <w:rFonts w:ascii="Times New Roman" w:eastAsia="Times New Roman" w:hAnsi="Times New Roman" w:cs="Times New Roman"/>
          <w:sz w:val="24"/>
          <w:szCs w:val="24"/>
          <w:lang w:eastAsia="tr-TR"/>
        </w:rPr>
      </w:pPr>
      <w:r w:rsidRPr="00657604">
        <w:rPr>
          <w:rFonts w:ascii="Times New Roman" w:eastAsia="Times New Roman" w:hAnsi="Times New Roman" w:cs="Times New Roman"/>
          <w:sz w:val="24"/>
          <w:szCs w:val="24"/>
          <w:lang w:eastAsia="tr-TR"/>
        </w:rPr>
        <w:t>Bu çerçevede, Fırat Üniversitesi sağlık sektörü yatırımlarının 2024 yılı finansmanı, yatırım programında yer alan bu başlangıç ödenekleri üzerinden yürütülmüş olup, ödenekler üniversitenin sağlık alanındaki hizmet sunumu ve eğitim-araştırma faaliyetlerini güçlendirmeye yönelik stratejik hedefler doğrultusunda planlanmıştır.</w:t>
      </w:r>
    </w:p>
    <w:p w:rsidR="008C30B0" w:rsidRDefault="008C30B0" w:rsidP="003751A1">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p>
    <w:p w:rsidR="001C4226" w:rsidRDefault="001C4226" w:rsidP="003751A1">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p>
    <w:p w:rsidR="001C4226" w:rsidRDefault="001C4226" w:rsidP="00E54E26">
      <w:pPr>
        <w:pStyle w:val="Balk2"/>
        <w:rPr>
          <w:lang w:eastAsia="tr-TR"/>
        </w:rPr>
      </w:pPr>
    </w:p>
    <w:p w:rsidR="008C30B0" w:rsidRPr="00760CB1" w:rsidRDefault="008C30B0" w:rsidP="00E54E26">
      <w:pPr>
        <w:pStyle w:val="Balk2"/>
      </w:pPr>
      <w:bookmarkStart w:id="12" w:name="_Toc216432114"/>
      <w:r w:rsidRPr="00760CB1">
        <w:t>Diş Hekimliği Uygulama ve Araştırma Hastanesi Projesi</w:t>
      </w:r>
      <w:bookmarkEnd w:id="12"/>
    </w:p>
    <w:tbl>
      <w:tblPr>
        <w:tblStyle w:val="KlavuzTablo1Ak-Vurgu2"/>
        <w:tblW w:w="0" w:type="auto"/>
        <w:tblLook w:val="04A0" w:firstRow="1" w:lastRow="0" w:firstColumn="1" w:lastColumn="0" w:noHBand="0" w:noVBand="1"/>
      </w:tblPr>
      <w:tblGrid>
        <w:gridCol w:w="1130"/>
        <w:gridCol w:w="1425"/>
        <w:gridCol w:w="1857"/>
        <w:gridCol w:w="799"/>
        <w:gridCol w:w="1114"/>
        <w:gridCol w:w="256"/>
        <w:gridCol w:w="1192"/>
        <w:gridCol w:w="20"/>
        <w:gridCol w:w="1047"/>
        <w:gridCol w:w="222"/>
      </w:tblGrid>
      <w:tr w:rsidR="008C30B0" w:rsidRPr="008C30B0" w:rsidTr="00A934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hideMark/>
          </w:tcPr>
          <w:p w:rsidR="008C30B0" w:rsidRPr="00A934E4" w:rsidRDefault="008C30B0" w:rsidP="008C30B0">
            <w:pPr>
              <w:spacing w:before="100" w:beforeAutospacing="1" w:after="100" w:afterAutospacing="1"/>
              <w:jc w:val="both"/>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Proje No</w:t>
            </w:r>
          </w:p>
        </w:tc>
        <w:tc>
          <w:tcPr>
            <w:tcW w:w="1425" w:type="dxa"/>
            <w:hideMark/>
          </w:tcPr>
          <w:p w:rsidR="008C30B0" w:rsidRPr="00A934E4"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Proje Adı</w:t>
            </w:r>
          </w:p>
        </w:tc>
        <w:tc>
          <w:tcPr>
            <w:tcW w:w="1857" w:type="dxa"/>
            <w:hideMark/>
          </w:tcPr>
          <w:p w:rsidR="008C30B0" w:rsidRPr="00A934E4"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Karakteristiği</w:t>
            </w:r>
          </w:p>
        </w:tc>
        <w:tc>
          <w:tcPr>
            <w:tcW w:w="799" w:type="dxa"/>
            <w:hideMark/>
          </w:tcPr>
          <w:p w:rsidR="008C30B0" w:rsidRPr="00A934E4"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proofErr w:type="gramStart"/>
            <w:r w:rsidRPr="00A934E4">
              <w:rPr>
                <w:rFonts w:ascii="Times New Roman" w:eastAsia="Times New Roman" w:hAnsi="Times New Roman" w:cs="Times New Roman"/>
                <w:sz w:val="14"/>
                <w:szCs w:val="14"/>
                <w:lang w:eastAsia="tr-TR"/>
              </w:rPr>
              <w:t>Başlama  Bitiş</w:t>
            </w:r>
            <w:proofErr w:type="gramEnd"/>
            <w:r w:rsidRPr="00A934E4">
              <w:rPr>
                <w:rFonts w:ascii="Times New Roman" w:eastAsia="Times New Roman" w:hAnsi="Times New Roman" w:cs="Times New Roman"/>
                <w:sz w:val="14"/>
                <w:szCs w:val="14"/>
                <w:lang w:eastAsia="tr-TR"/>
              </w:rPr>
              <w:t xml:space="preserve"> Yılı</w:t>
            </w:r>
          </w:p>
        </w:tc>
        <w:tc>
          <w:tcPr>
            <w:tcW w:w="1114" w:type="dxa"/>
            <w:hideMark/>
          </w:tcPr>
          <w:p w:rsidR="008C30B0" w:rsidRPr="008C30B0"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Program</w:t>
            </w:r>
          </w:p>
        </w:tc>
        <w:tc>
          <w:tcPr>
            <w:tcW w:w="256" w:type="dxa"/>
            <w:hideMark/>
          </w:tcPr>
          <w:p w:rsidR="008C30B0" w:rsidRPr="008C30B0"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 </w:t>
            </w:r>
          </w:p>
        </w:tc>
        <w:tc>
          <w:tcPr>
            <w:tcW w:w="1192" w:type="dxa"/>
            <w:hideMark/>
          </w:tcPr>
          <w:p w:rsidR="008C30B0" w:rsidRPr="008C30B0"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Revize Ödenek</w:t>
            </w:r>
          </w:p>
        </w:tc>
        <w:tc>
          <w:tcPr>
            <w:tcW w:w="1067" w:type="dxa"/>
            <w:gridSpan w:val="2"/>
            <w:hideMark/>
          </w:tcPr>
          <w:p w:rsidR="008C30B0" w:rsidRPr="008C30B0"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Harcama</w:t>
            </w:r>
          </w:p>
        </w:tc>
        <w:tc>
          <w:tcPr>
            <w:tcW w:w="222" w:type="dxa"/>
            <w:noWrap/>
            <w:hideMark/>
          </w:tcPr>
          <w:p w:rsidR="008C30B0" w:rsidRPr="008C30B0" w:rsidRDefault="008C30B0" w:rsidP="008C30B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r>
      <w:tr w:rsidR="008C30B0" w:rsidRPr="008C30B0" w:rsidTr="00A934E4">
        <w:trPr>
          <w:trHeight w:val="285"/>
        </w:trPr>
        <w:tc>
          <w:tcPr>
            <w:cnfStyle w:val="001000000000" w:firstRow="0" w:lastRow="0" w:firstColumn="1" w:lastColumn="0" w:oddVBand="0" w:evenVBand="0" w:oddHBand="0" w:evenHBand="0" w:firstRowFirstColumn="0" w:firstRowLastColumn="0" w:lastRowFirstColumn="0" w:lastRowLastColumn="0"/>
            <w:tcW w:w="1130" w:type="dxa"/>
            <w:hideMark/>
          </w:tcPr>
          <w:p w:rsidR="008C30B0" w:rsidRPr="00A934E4" w:rsidRDefault="008C30B0" w:rsidP="008C30B0">
            <w:pPr>
              <w:spacing w:before="100" w:beforeAutospacing="1" w:after="100" w:afterAutospacing="1"/>
              <w:jc w:val="both"/>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2020I00-166774</w:t>
            </w:r>
          </w:p>
        </w:tc>
        <w:tc>
          <w:tcPr>
            <w:tcW w:w="1425"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Diş Hekimliği Uygulama ve Araştırma Hastanesi</w:t>
            </w:r>
          </w:p>
        </w:tc>
        <w:tc>
          <w:tcPr>
            <w:tcW w:w="1857"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Hastane İnşaatı (14.500 m²), Makine-Teçhizat</w:t>
            </w:r>
          </w:p>
        </w:tc>
        <w:tc>
          <w:tcPr>
            <w:tcW w:w="799"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2020-2024</w:t>
            </w:r>
          </w:p>
        </w:tc>
        <w:tc>
          <w:tcPr>
            <w:tcW w:w="1370"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170.000.000</w:t>
            </w:r>
          </w:p>
        </w:tc>
        <w:tc>
          <w:tcPr>
            <w:tcW w:w="1212"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301.100.000</w:t>
            </w:r>
          </w:p>
        </w:tc>
        <w:tc>
          <w:tcPr>
            <w:tcW w:w="1269"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182.246.558</w:t>
            </w:r>
          </w:p>
        </w:tc>
      </w:tr>
      <w:tr w:rsidR="008C30B0" w:rsidRPr="008C30B0" w:rsidTr="00A934E4">
        <w:trPr>
          <w:trHeight w:val="270"/>
        </w:trPr>
        <w:tc>
          <w:tcPr>
            <w:cnfStyle w:val="001000000000" w:firstRow="0" w:lastRow="0" w:firstColumn="1" w:lastColumn="0" w:oddVBand="0" w:evenVBand="0" w:oddHBand="0" w:evenHBand="0" w:firstRowFirstColumn="0" w:firstRowLastColumn="0" w:lastRowFirstColumn="0" w:lastRowLastColumn="0"/>
            <w:tcW w:w="1130" w:type="dxa"/>
            <w:hideMark/>
          </w:tcPr>
          <w:p w:rsidR="008C30B0" w:rsidRPr="00A934E4" w:rsidRDefault="008C30B0" w:rsidP="008C30B0">
            <w:pPr>
              <w:spacing w:before="100" w:beforeAutospacing="1" w:after="100" w:afterAutospacing="1"/>
              <w:jc w:val="both"/>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2020I00-166774-166775</w:t>
            </w:r>
          </w:p>
        </w:tc>
        <w:tc>
          <w:tcPr>
            <w:tcW w:w="1425"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İnşaat</w:t>
            </w:r>
          </w:p>
        </w:tc>
        <w:tc>
          <w:tcPr>
            <w:tcW w:w="1857"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Hastane İnşaatı (14.500 m²)</w:t>
            </w:r>
          </w:p>
        </w:tc>
        <w:tc>
          <w:tcPr>
            <w:tcW w:w="799"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2020-2024</w:t>
            </w:r>
          </w:p>
        </w:tc>
        <w:tc>
          <w:tcPr>
            <w:tcW w:w="1370"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150.000.000</w:t>
            </w:r>
          </w:p>
        </w:tc>
        <w:tc>
          <w:tcPr>
            <w:tcW w:w="1212"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261.100.000</w:t>
            </w:r>
          </w:p>
        </w:tc>
        <w:tc>
          <w:tcPr>
            <w:tcW w:w="1269"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162.249.347</w:t>
            </w:r>
          </w:p>
        </w:tc>
      </w:tr>
      <w:tr w:rsidR="008C30B0" w:rsidRPr="008C30B0" w:rsidTr="00A934E4">
        <w:trPr>
          <w:trHeight w:val="270"/>
        </w:trPr>
        <w:tc>
          <w:tcPr>
            <w:cnfStyle w:val="001000000000" w:firstRow="0" w:lastRow="0" w:firstColumn="1" w:lastColumn="0" w:oddVBand="0" w:evenVBand="0" w:oddHBand="0" w:evenHBand="0" w:firstRowFirstColumn="0" w:firstRowLastColumn="0" w:lastRowFirstColumn="0" w:lastRowLastColumn="0"/>
            <w:tcW w:w="1130" w:type="dxa"/>
            <w:hideMark/>
          </w:tcPr>
          <w:p w:rsidR="008C30B0" w:rsidRPr="00A934E4" w:rsidRDefault="008C30B0" w:rsidP="008C30B0">
            <w:pPr>
              <w:spacing w:before="100" w:beforeAutospacing="1" w:after="100" w:afterAutospacing="1"/>
              <w:jc w:val="both"/>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2020I00-166774-166777</w:t>
            </w:r>
          </w:p>
        </w:tc>
        <w:tc>
          <w:tcPr>
            <w:tcW w:w="1425"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Makine ve Teçhizat</w:t>
            </w:r>
          </w:p>
        </w:tc>
        <w:tc>
          <w:tcPr>
            <w:tcW w:w="1857"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Makine-Teçhizat</w:t>
            </w:r>
          </w:p>
        </w:tc>
        <w:tc>
          <w:tcPr>
            <w:tcW w:w="799" w:type="dxa"/>
            <w:hideMark/>
          </w:tcPr>
          <w:p w:rsidR="008C30B0" w:rsidRPr="00A934E4" w:rsidRDefault="008C30B0" w:rsidP="008C30B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eastAsia="tr-TR"/>
              </w:rPr>
            </w:pPr>
            <w:r w:rsidRPr="00A934E4">
              <w:rPr>
                <w:rFonts w:ascii="Times New Roman" w:eastAsia="Times New Roman" w:hAnsi="Times New Roman" w:cs="Times New Roman"/>
                <w:sz w:val="14"/>
                <w:szCs w:val="14"/>
                <w:lang w:eastAsia="tr-TR"/>
              </w:rPr>
              <w:t>2024-2024</w:t>
            </w:r>
          </w:p>
        </w:tc>
        <w:tc>
          <w:tcPr>
            <w:tcW w:w="1370"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20.000.000</w:t>
            </w:r>
          </w:p>
        </w:tc>
        <w:tc>
          <w:tcPr>
            <w:tcW w:w="1212"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40.000.000</w:t>
            </w:r>
          </w:p>
        </w:tc>
        <w:tc>
          <w:tcPr>
            <w:tcW w:w="1269" w:type="dxa"/>
            <w:gridSpan w:val="2"/>
            <w:hideMark/>
          </w:tcPr>
          <w:p w:rsidR="008C30B0" w:rsidRPr="008C30B0" w:rsidRDefault="008C30B0" w:rsidP="008C30B0">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C30B0">
              <w:rPr>
                <w:rFonts w:ascii="Times New Roman" w:eastAsia="Times New Roman" w:hAnsi="Times New Roman" w:cs="Times New Roman"/>
                <w:sz w:val="16"/>
                <w:szCs w:val="16"/>
                <w:lang w:eastAsia="tr-TR"/>
              </w:rPr>
              <w:t>19.997.211</w:t>
            </w:r>
          </w:p>
        </w:tc>
      </w:tr>
    </w:tbl>
    <w:p w:rsidR="005B46DC" w:rsidRDefault="005B46DC" w:rsidP="005B46DC">
      <w:pPr>
        <w:spacing w:after="0" w:line="240" w:lineRule="auto"/>
        <w:ind w:firstLine="709"/>
        <w:jc w:val="both"/>
        <w:rPr>
          <w:rFonts w:ascii="Times New Roman" w:eastAsia="Times New Roman" w:hAnsi="Times New Roman" w:cs="Times New Roman"/>
          <w:sz w:val="24"/>
          <w:szCs w:val="24"/>
          <w:lang w:eastAsia="tr-TR"/>
        </w:rPr>
      </w:pPr>
    </w:p>
    <w:p w:rsidR="008C30B0" w:rsidRP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 xml:space="preserve">Fırat Üniversitesi’nin sağlık alanındaki hizmet kapasitesini artırmak, eğitim-öğretim faaliyetlerini güçlendirmek ve bölge halkına nitelikli ağız ve diş sağlığı hizmeti sunmak amacıyla yürütülen </w:t>
      </w:r>
      <w:r w:rsidRPr="008C30B0">
        <w:rPr>
          <w:rFonts w:ascii="Times New Roman" w:eastAsia="Times New Roman" w:hAnsi="Times New Roman" w:cs="Times New Roman"/>
          <w:bCs/>
          <w:sz w:val="24"/>
          <w:szCs w:val="24"/>
          <w:lang w:eastAsia="tr-TR"/>
        </w:rPr>
        <w:t>Diş Hekimliği Uygulama ve Araştırma Hastanesi</w:t>
      </w:r>
      <w:r w:rsidRPr="008C30B0">
        <w:rPr>
          <w:rFonts w:ascii="Times New Roman" w:eastAsia="Times New Roman" w:hAnsi="Times New Roman" w:cs="Times New Roman"/>
          <w:sz w:val="24"/>
          <w:szCs w:val="24"/>
          <w:lang w:eastAsia="tr-TR"/>
        </w:rPr>
        <w:t xml:space="preserve"> projesi, üniversitemiz için stratejik öneme sahip büyük ölçekli bir yatırım niteliğindedir. Proje; </w:t>
      </w:r>
      <w:r w:rsidRPr="008C30B0">
        <w:rPr>
          <w:rFonts w:ascii="Times New Roman" w:eastAsia="Times New Roman" w:hAnsi="Times New Roman" w:cs="Times New Roman"/>
          <w:bCs/>
          <w:sz w:val="24"/>
          <w:szCs w:val="24"/>
          <w:lang w:eastAsia="tr-TR"/>
        </w:rPr>
        <w:t>14.500 m² kapalı alana sahip hastane inşaatı</w:t>
      </w:r>
      <w:r w:rsidRPr="008C30B0">
        <w:rPr>
          <w:rFonts w:ascii="Times New Roman" w:eastAsia="Times New Roman" w:hAnsi="Times New Roman" w:cs="Times New Roman"/>
          <w:sz w:val="24"/>
          <w:szCs w:val="24"/>
          <w:lang w:eastAsia="tr-TR"/>
        </w:rPr>
        <w:t xml:space="preserve"> ile bu yapının hizmet verebilmesi için gerekli </w:t>
      </w:r>
      <w:r w:rsidRPr="008C30B0">
        <w:rPr>
          <w:rFonts w:ascii="Times New Roman" w:eastAsia="Times New Roman" w:hAnsi="Times New Roman" w:cs="Times New Roman"/>
          <w:bCs/>
          <w:sz w:val="24"/>
          <w:szCs w:val="24"/>
          <w:lang w:eastAsia="tr-TR"/>
        </w:rPr>
        <w:t>makine-teçhizat alımlarını</w:t>
      </w:r>
      <w:r w:rsidRPr="008C30B0">
        <w:rPr>
          <w:rFonts w:ascii="Times New Roman" w:eastAsia="Times New Roman" w:hAnsi="Times New Roman" w:cs="Times New Roman"/>
          <w:sz w:val="24"/>
          <w:szCs w:val="24"/>
          <w:lang w:eastAsia="tr-TR"/>
        </w:rPr>
        <w:t xml:space="preserve"> kapsamaktadır.</w:t>
      </w:r>
    </w:p>
    <w:p w:rsidR="008C30B0" w:rsidRPr="008C30B0" w:rsidRDefault="008C30B0" w:rsidP="005B46DC">
      <w:pPr>
        <w:spacing w:after="0" w:line="240" w:lineRule="auto"/>
        <w:ind w:firstLine="709"/>
        <w:jc w:val="both"/>
        <w:outlineLvl w:val="2"/>
        <w:rPr>
          <w:rFonts w:ascii="Times New Roman" w:eastAsia="Times New Roman" w:hAnsi="Times New Roman" w:cs="Times New Roman"/>
          <w:bCs/>
          <w:sz w:val="27"/>
          <w:szCs w:val="27"/>
          <w:lang w:eastAsia="tr-TR"/>
        </w:rPr>
      </w:pPr>
      <w:bookmarkStart w:id="13" w:name="_Toc216428873"/>
      <w:bookmarkStart w:id="14" w:name="_Toc216429407"/>
      <w:bookmarkStart w:id="15" w:name="_Toc216429506"/>
      <w:bookmarkStart w:id="16" w:name="_Toc216429969"/>
      <w:bookmarkStart w:id="17" w:name="_Toc216430740"/>
      <w:bookmarkStart w:id="18" w:name="_Toc216430780"/>
      <w:bookmarkStart w:id="19" w:name="_Toc216430941"/>
      <w:bookmarkStart w:id="20" w:name="_Toc216431161"/>
      <w:bookmarkStart w:id="21" w:name="_Toc216431391"/>
      <w:bookmarkStart w:id="22" w:name="_Toc216431542"/>
      <w:bookmarkStart w:id="23" w:name="_Toc216432115"/>
      <w:r w:rsidRPr="008C30B0">
        <w:rPr>
          <w:rFonts w:ascii="Times New Roman" w:eastAsia="Times New Roman" w:hAnsi="Times New Roman" w:cs="Times New Roman"/>
          <w:bCs/>
          <w:sz w:val="27"/>
          <w:szCs w:val="27"/>
          <w:lang w:eastAsia="tr-TR"/>
        </w:rPr>
        <w:t>1. İnşaat İşleri (2020I00-166774-166775)</w:t>
      </w:r>
      <w:bookmarkEnd w:id="13"/>
      <w:bookmarkEnd w:id="14"/>
      <w:bookmarkEnd w:id="15"/>
      <w:bookmarkEnd w:id="16"/>
      <w:bookmarkEnd w:id="17"/>
      <w:bookmarkEnd w:id="18"/>
      <w:bookmarkEnd w:id="19"/>
      <w:bookmarkEnd w:id="20"/>
      <w:bookmarkEnd w:id="21"/>
      <w:bookmarkEnd w:id="22"/>
      <w:bookmarkEnd w:id="23"/>
    </w:p>
    <w:p w:rsidR="008C30B0" w:rsidRP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 xml:space="preserve">Proje kapsamında 2020 yılında başlatılan hastane inşaatı için başlangıç program ödeneği </w:t>
      </w:r>
      <w:r w:rsidRPr="008C30B0">
        <w:rPr>
          <w:rFonts w:ascii="Times New Roman" w:eastAsia="Times New Roman" w:hAnsi="Times New Roman" w:cs="Times New Roman"/>
          <w:bCs/>
          <w:sz w:val="24"/>
          <w:szCs w:val="24"/>
          <w:lang w:eastAsia="tr-TR"/>
        </w:rPr>
        <w:t>150.000.000 TL</w:t>
      </w:r>
      <w:r w:rsidRPr="008C30B0">
        <w:rPr>
          <w:rFonts w:ascii="Times New Roman" w:eastAsia="Times New Roman" w:hAnsi="Times New Roman" w:cs="Times New Roman"/>
          <w:sz w:val="24"/>
          <w:szCs w:val="24"/>
          <w:lang w:eastAsia="tr-TR"/>
        </w:rPr>
        <w:t xml:space="preserve"> olup, yıl içi düzenlemelerle revize ödenek </w:t>
      </w:r>
      <w:r w:rsidRPr="008C30B0">
        <w:rPr>
          <w:rFonts w:ascii="Times New Roman" w:eastAsia="Times New Roman" w:hAnsi="Times New Roman" w:cs="Times New Roman"/>
          <w:bCs/>
          <w:sz w:val="24"/>
          <w:szCs w:val="24"/>
          <w:lang w:eastAsia="tr-TR"/>
        </w:rPr>
        <w:t>261.100.000 TL</w:t>
      </w:r>
      <w:r w:rsidRPr="008C30B0">
        <w:rPr>
          <w:rFonts w:ascii="Times New Roman" w:eastAsia="Times New Roman" w:hAnsi="Times New Roman" w:cs="Times New Roman"/>
          <w:sz w:val="24"/>
          <w:szCs w:val="24"/>
          <w:lang w:eastAsia="tr-TR"/>
        </w:rPr>
        <w:t xml:space="preserve">’ye yükseltilmiştir. İnşaat işlerine ilişkin </w:t>
      </w:r>
      <w:r w:rsidRPr="008C30B0">
        <w:rPr>
          <w:rFonts w:ascii="Times New Roman" w:eastAsia="Times New Roman" w:hAnsi="Times New Roman" w:cs="Times New Roman"/>
          <w:bCs/>
          <w:sz w:val="24"/>
          <w:szCs w:val="24"/>
          <w:lang w:eastAsia="tr-TR"/>
        </w:rPr>
        <w:t>162.249.347 TL</w:t>
      </w:r>
      <w:r w:rsidRPr="008C30B0">
        <w:rPr>
          <w:rFonts w:ascii="Times New Roman" w:eastAsia="Times New Roman" w:hAnsi="Times New Roman" w:cs="Times New Roman"/>
          <w:sz w:val="24"/>
          <w:szCs w:val="24"/>
          <w:lang w:eastAsia="tr-TR"/>
        </w:rPr>
        <w:t xml:space="preserve"> tutarında harcama yapılmıştır.</w:t>
      </w:r>
    </w:p>
    <w:p w:rsidR="008C30B0" w:rsidRP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 xml:space="preserve">Mevcut yapım müteahhidinin sözleşme kapsamındaki işleri tamamlayamaması nedeniyle proje tasfiye edilmiş, yarım kalan işlerin tamamlanması amacıyla </w:t>
      </w:r>
      <w:r w:rsidRPr="008C30B0">
        <w:rPr>
          <w:rFonts w:ascii="Times New Roman" w:eastAsia="Times New Roman" w:hAnsi="Times New Roman" w:cs="Times New Roman"/>
          <w:bCs/>
          <w:sz w:val="24"/>
          <w:szCs w:val="24"/>
          <w:lang w:eastAsia="tr-TR"/>
        </w:rPr>
        <w:t xml:space="preserve">ikmal ihalesi </w:t>
      </w:r>
      <w:r w:rsidR="006F4D72">
        <w:rPr>
          <w:rFonts w:ascii="Times New Roman" w:eastAsia="Times New Roman" w:hAnsi="Times New Roman" w:cs="Times New Roman"/>
          <w:bCs/>
          <w:sz w:val="24"/>
          <w:szCs w:val="24"/>
          <w:lang w:eastAsia="tr-TR"/>
        </w:rPr>
        <w:t xml:space="preserve">2024 yılında </w:t>
      </w:r>
      <w:r w:rsidRPr="008C30B0">
        <w:rPr>
          <w:rFonts w:ascii="Times New Roman" w:eastAsia="Times New Roman" w:hAnsi="Times New Roman" w:cs="Times New Roman"/>
          <w:bCs/>
          <w:sz w:val="24"/>
          <w:szCs w:val="24"/>
          <w:lang w:eastAsia="tr-TR"/>
        </w:rPr>
        <w:t>yeniden yapılmıştır</w:t>
      </w:r>
      <w:r w:rsidRPr="008C30B0">
        <w:rPr>
          <w:rFonts w:ascii="Times New Roman" w:eastAsia="Times New Roman" w:hAnsi="Times New Roman" w:cs="Times New Roman"/>
          <w:sz w:val="24"/>
          <w:szCs w:val="24"/>
          <w:lang w:eastAsia="tr-TR"/>
        </w:rPr>
        <w:t xml:space="preserve">. Yeni ihale süreci tamamlanmış olup inşaat işlerinin </w:t>
      </w:r>
      <w:r w:rsidRPr="008C30B0">
        <w:rPr>
          <w:rFonts w:ascii="Times New Roman" w:eastAsia="Times New Roman" w:hAnsi="Times New Roman" w:cs="Times New Roman"/>
          <w:bCs/>
          <w:sz w:val="24"/>
          <w:szCs w:val="24"/>
          <w:lang w:eastAsia="tr-TR"/>
        </w:rPr>
        <w:t>2025 yılı içerisinde tamamlanması</w:t>
      </w:r>
      <w:r w:rsidRPr="008C30B0">
        <w:rPr>
          <w:rFonts w:ascii="Times New Roman" w:eastAsia="Times New Roman" w:hAnsi="Times New Roman" w:cs="Times New Roman"/>
          <w:sz w:val="24"/>
          <w:szCs w:val="24"/>
          <w:lang w:eastAsia="tr-TR"/>
        </w:rPr>
        <w:t xml:space="preserve"> planlanmaktadır.</w:t>
      </w:r>
    </w:p>
    <w:p w:rsidR="008C30B0" w:rsidRPr="008C30B0" w:rsidRDefault="008C30B0" w:rsidP="005B46DC">
      <w:pPr>
        <w:spacing w:after="0" w:line="240" w:lineRule="auto"/>
        <w:ind w:firstLine="709"/>
        <w:jc w:val="both"/>
        <w:outlineLvl w:val="2"/>
        <w:rPr>
          <w:rFonts w:ascii="Times New Roman" w:eastAsia="Times New Roman" w:hAnsi="Times New Roman" w:cs="Times New Roman"/>
          <w:bCs/>
          <w:sz w:val="27"/>
          <w:szCs w:val="27"/>
          <w:lang w:eastAsia="tr-TR"/>
        </w:rPr>
      </w:pPr>
      <w:bookmarkStart w:id="24" w:name="_Toc216428874"/>
      <w:bookmarkStart w:id="25" w:name="_Toc216429408"/>
      <w:bookmarkStart w:id="26" w:name="_Toc216429507"/>
      <w:bookmarkStart w:id="27" w:name="_Toc216429970"/>
      <w:bookmarkStart w:id="28" w:name="_Toc216430741"/>
      <w:bookmarkStart w:id="29" w:name="_Toc216430781"/>
      <w:bookmarkStart w:id="30" w:name="_Toc216430942"/>
      <w:bookmarkStart w:id="31" w:name="_Toc216431162"/>
      <w:bookmarkStart w:id="32" w:name="_Toc216431392"/>
      <w:bookmarkStart w:id="33" w:name="_Toc216431543"/>
      <w:bookmarkStart w:id="34" w:name="_Toc216432116"/>
      <w:r w:rsidRPr="008C30B0">
        <w:rPr>
          <w:rFonts w:ascii="Times New Roman" w:eastAsia="Times New Roman" w:hAnsi="Times New Roman" w:cs="Times New Roman"/>
          <w:bCs/>
          <w:sz w:val="27"/>
          <w:szCs w:val="27"/>
          <w:lang w:eastAsia="tr-TR"/>
        </w:rPr>
        <w:t>2. Makine ve Teçhizat Alımları (2020I00-166774-166777)</w:t>
      </w:r>
      <w:bookmarkEnd w:id="24"/>
      <w:bookmarkEnd w:id="25"/>
      <w:bookmarkEnd w:id="26"/>
      <w:bookmarkEnd w:id="27"/>
      <w:bookmarkEnd w:id="28"/>
      <w:bookmarkEnd w:id="29"/>
      <w:bookmarkEnd w:id="30"/>
      <w:bookmarkEnd w:id="31"/>
      <w:bookmarkEnd w:id="32"/>
      <w:bookmarkEnd w:id="33"/>
      <w:bookmarkEnd w:id="34"/>
    </w:p>
    <w:p w:rsidR="008C30B0" w:rsidRP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Hastanenin modern, işlevsel ve yüksek teknolojili bir sağlık hizmeti sunabilmesi amacıyla 2024 yılında makine ve teçhizat alımlarına yönelik bütçe ayrılmıştır.</w:t>
      </w:r>
      <w:r w:rsidRPr="008C30B0">
        <w:rPr>
          <w:rFonts w:ascii="Times New Roman" w:eastAsia="Times New Roman" w:hAnsi="Times New Roman" w:cs="Times New Roman"/>
          <w:sz w:val="24"/>
          <w:szCs w:val="24"/>
          <w:lang w:eastAsia="tr-TR"/>
        </w:rPr>
        <w:br/>
        <w:t xml:space="preserve">Makine-teçhizat için program ödeneği </w:t>
      </w:r>
      <w:r w:rsidRPr="008C30B0">
        <w:rPr>
          <w:rFonts w:ascii="Times New Roman" w:eastAsia="Times New Roman" w:hAnsi="Times New Roman" w:cs="Times New Roman"/>
          <w:bCs/>
          <w:sz w:val="24"/>
          <w:szCs w:val="24"/>
          <w:lang w:eastAsia="tr-TR"/>
        </w:rPr>
        <w:t>20.000.000 TL</w:t>
      </w:r>
      <w:r w:rsidRPr="008C30B0">
        <w:rPr>
          <w:rFonts w:ascii="Times New Roman" w:eastAsia="Times New Roman" w:hAnsi="Times New Roman" w:cs="Times New Roman"/>
          <w:sz w:val="24"/>
          <w:szCs w:val="24"/>
          <w:lang w:eastAsia="tr-TR"/>
        </w:rPr>
        <w:t xml:space="preserve">, revize ödenek </w:t>
      </w:r>
      <w:r w:rsidRPr="008C30B0">
        <w:rPr>
          <w:rFonts w:ascii="Times New Roman" w:eastAsia="Times New Roman" w:hAnsi="Times New Roman" w:cs="Times New Roman"/>
          <w:bCs/>
          <w:sz w:val="24"/>
          <w:szCs w:val="24"/>
          <w:lang w:eastAsia="tr-TR"/>
        </w:rPr>
        <w:t>40.000.000 TL</w:t>
      </w:r>
      <w:r w:rsidRPr="008C30B0">
        <w:rPr>
          <w:rFonts w:ascii="Times New Roman" w:eastAsia="Times New Roman" w:hAnsi="Times New Roman" w:cs="Times New Roman"/>
          <w:sz w:val="24"/>
          <w:szCs w:val="24"/>
          <w:lang w:eastAsia="tr-TR"/>
        </w:rPr>
        <w:t xml:space="preserve"> olup, bu kapsamda </w:t>
      </w:r>
      <w:r w:rsidRPr="008C30B0">
        <w:rPr>
          <w:rFonts w:ascii="Times New Roman" w:eastAsia="Times New Roman" w:hAnsi="Times New Roman" w:cs="Times New Roman"/>
          <w:bCs/>
          <w:sz w:val="24"/>
          <w:szCs w:val="24"/>
          <w:lang w:eastAsia="tr-TR"/>
        </w:rPr>
        <w:t>19.997.211 TL</w:t>
      </w:r>
      <w:r w:rsidRPr="008C30B0">
        <w:rPr>
          <w:rFonts w:ascii="Times New Roman" w:eastAsia="Times New Roman" w:hAnsi="Times New Roman" w:cs="Times New Roman"/>
          <w:sz w:val="24"/>
          <w:szCs w:val="24"/>
          <w:lang w:eastAsia="tr-TR"/>
        </w:rPr>
        <w:t xml:space="preserve"> tutarında alım yapılmıştır.</w:t>
      </w:r>
    </w:p>
    <w:p w:rsidR="008C30B0" w:rsidRP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 xml:space="preserve">Alımlar; diş hekimliği tedavi üniteleri, görüntüleme sistemleri, sterilizasyon </w:t>
      </w:r>
      <w:proofErr w:type="gramStart"/>
      <w:r w:rsidRPr="008C30B0">
        <w:rPr>
          <w:rFonts w:ascii="Times New Roman" w:eastAsia="Times New Roman" w:hAnsi="Times New Roman" w:cs="Times New Roman"/>
          <w:sz w:val="24"/>
          <w:szCs w:val="24"/>
          <w:lang w:eastAsia="tr-TR"/>
        </w:rPr>
        <w:t>ekipmanları</w:t>
      </w:r>
      <w:proofErr w:type="gramEnd"/>
      <w:r w:rsidRPr="008C30B0">
        <w:rPr>
          <w:rFonts w:ascii="Times New Roman" w:eastAsia="Times New Roman" w:hAnsi="Times New Roman" w:cs="Times New Roman"/>
          <w:sz w:val="24"/>
          <w:szCs w:val="24"/>
          <w:lang w:eastAsia="tr-TR"/>
        </w:rPr>
        <w:t xml:space="preserve"> ve laboratuvar cihazları gibi hastane hizmetlerinin etkin şekilde yürütülmesi için zorunlu olan teknolojik donanımları kapsamaktadır.</w:t>
      </w:r>
      <w:r w:rsidR="006F4D72">
        <w:rPr>
          <w:rFonts w:ascii="Times New Roman" w:eastAsia="Times New Roman" w:hAnsi="Times New Roman" w:cs="Times New Roman"/>
          <w:sz w:val="24"/>
          <w:szCs w:val="24"/>
          <w:lang w:eastAsia="tr-TR"/>
        </w:rPr>
        <w:t xml:space="preserve"> </w:t>
      </w:r>
      <w:r w:rsidRPr="008C30B0">
        <w:rPr>
          <w:rFonts w:ascii="Times New Roman" w:eastAsia="Times New Roman" w:hAnsi="Times New Roman" w:cs="Times New Roman"/>
          <w:sz w:val="24"/>
          <w:szCs w:val="24"/>
          <w:lang w:eastAsia="tr-TR"/>
        </w:rPr>
        <w:t xml:space="preserve">Diş Hekimliği Uygulama ve Araştırma Hastanesi, Fırat Üniversitesi’nin </w:t>
      </w:r>
      <w:r w:rsidRPr="008C30B0">
        <w:rPr>
          <w:rFonts w:ascii="Times New Roman" w:eastAsia="Times New Roman" w:hAnsi="Times New Roman" w:cs="Times New Roman"/>
          <w:bCs/>
          <w:sz w:val="24"/>
          <w:szCs w:val="24"/>
          <w:lang w:eastAsia="tr-TR"/>
        </w:rPr>
        <w:t>sağlık bilimleri alanındaki eğitim ve araştırma altyapısını güçlendiren</w:t>
      </w:r>
      <w:r w:rsidRPr="008C30B0">
        <w:rPr>
          <w:rFonts w:ascii="Times New Roman" w:eastAsia="Times New Roman" w:hAnsi="Times New Roman" w:cs="Times New Roman"/>
          <w:sz w:val="24"/>
          <w:szCs w:val="24"/>
          <w:lang w:eastAsia="tr-TR"/>
        </w:rPr>
        <w:t xml:space="preserve">; öğrenci eğitim kalitesini artıran ve bölge halkına </w:t>
      </w:r>
      <w:r w:rsidRPr="008C30B0">
        <w:rPr>
          <w:rFonts w:ascii="Times New Roman" w:eastAsia="Times New Roman" w:hAnsi="Times New Roman" w:cs="Times New Roman"/>
          <w:bCs/>
          <w:sz w:val="24"/>
          <w:szCs w:val="24"/>
          <w:lang w:eastAsia="tr-TR"/>
        </w:rPr>
        <w:t>erişilebilir, nitelikli ağız ve diş sağlığı hizmeti</w:t>
      </w:r>
      <w:r w:rsidRPr="008C30B0">
        <w:rPr>
          <w:rFonts w:ascii="Times New Roman" w:eastAsia="Times New Roman" w:hAnsi="Times New Roman" w:cs="Times New Roman"/>
          <w:sz w:val="24"/>
          <w:szCs w:val="24"/>
          <w:lang w:eastAsia="tr-TR"/>
        </w:rPr>
        <w:t xml:space="preserve"> sunan kritik bir yatırımdır.</w:t>
      </w:r>
    </w:p>
    <w:p w:rsidR="008C30B0" w:rsidRP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Projenin tamamlanmasıyla birlikte:</w:t>
      </w:r>
      <w:r w:rsidR="006F4D72">
        <w:rPr>
          <w:rFonts w:ascii="Times New Roman" w:eastAsia="Times New Roman" w:hAnsi="Times New Roman" w:cs="Times New Roman"/>
          <w:sz w:val="24"/>
          <w:szCs w:val="24"/>
          <w:lang w:eastAsia="tr-TR"/>
        </w:rPr>
        <w:t xml:space="preserve"> </w:t>
      </w:r>
      <w:r w:rsidRPr="008C30B0">
        <w:rPr>
          <w:rFonts w:ascii="Times New Roman" w:eastAsia="Times New Roman" w:hAnsi="Times New Roman" w:cs="Times New Roman"/>
          <w:sz w:val="24"/>
          <w:szCs w:val="24"/>
          <w:lang w:eastAsia="tr-TR"/>
        </w:rPr>
        <w:t>Üniversitenin klinik eğitim kapasitesi önemli ölçüde artacak,</w:t>
      </w:r>
      <w:r w:rsidR="006F4D72">
        <w:rPr>
          <w:rFonts w:ascii="Times New Roman" w:eastAsia="Times New Roman" w:hAnsi="Times New Roman" w:cs="Times New Roman"/>
          <w:sz w:val="24"/>
          <w:szCs w:val="24"/>
          <w:lang w:eastAsia="tr-TR"/>
        </w:rPr>
        <w:t xml:space="preserve"> </w:t>
      </w:r>
      <w:r w:rsidRPr="008C30B0">
        <w:rPr>
          <w:rFonts w:ascii="Times New Roman" w:eastAsia="Times New Roman" w:hAnsi="Times New Roman" w:cs="Times New Roman"/>
          <w:sz w:val="24"/>
          <w:szCs w:val="24"/>
          <w:lang w:eastAsia="tr-TR"/>
        </w:rPr>
        <w:t>Bölgenin ihtiyacı olan modern bir diş hastanesi hizmete girecek,</w:t>
      </w:r>
      <w:r w:rsidR="006F4D72">
        <w:rPr>
          <w:rFonts w:ascii="Times New Roman" w:eastAsia="Times New Roman" w:hAnsi="Times New Roman" w:cs="Times New Roman"/>
          <w:sz w:val="24"/>
          <w:szCs w:val="24"/>
          <w:lang w:eastAsia="tr-TR"/>
        </w:rPr>
        <w:t xml:space="preserve"> </w:t>
      </w:r>
      <w:r w:rsidRPr="008C30B0">
        <w:rPr>
          <w:rFonts w:ascii="Times New Roman" w:eastAsia="Times New Roman" w:hAnsi="Times New Roman" w:cs="Times New Roman"/>
          <w:sz w:val="24"/>
          <w:szCs w:val="24"/>
          <w:lang w:eastAsia="tr-TR"/>
        </w:rPr>
        <w:t>Araştırma-geliştirme faaliyetlerine uygun donanımlı laboratuvar ve klinik alanlar oluşturulacaktır.</w:t>
      </w:r>
    </w:p>
    <w:p w:rsidR="008C30B0" w:rsidRP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 xml:space="preserve">Toplam proje kapsamında başlangıç program ödeneği </w:t>
      </w:r>
      <w:r w:rsidRPr="008C30B0">
        <w:rPr>
          <w:rFonts w:ascii="Times New Roman" w:eastAsia="Times New Roman" w:hAnsi="Times New Roman" w:cs="Times New Roman"/>
          <w:bCs/>
          <w:sz w:val="24"/>
          <w:szCs w:val="24"/>
          <w:lang w:eastAsia="tr-TR"/>
        </w:rPr>
        <w:t>170.000.000 TL</w:t>
      </w:r>
      <w:r w:rsidRPr="008C30B0">
        <w:rPr>
          <w:rFonts w:ascii="Times New Roman" w:eastAsia="Times New Roman" w:hAnsi="Times New Roman" w:cs="Times New Roman"/>
          <w:sz w:val="24"/>
          <w:szCs w:val="24"/>
          <w:lang w:eastAsia="tr-TR"/>
        </w:rPr>
        <w:t xml:space="preserve"> iken, süreç içinde yapılan </w:t>
      </w:r>
      <w:proofErr w:type="gramStart"/>
      <w:r w:rsidRPr="008C30B0">
        <w:rPr>
          <w:rFonts w:ascii="Times New Roman" w:eastAsia="Times New Roman" w:hAnsi="Times New Roman" w:cs="Times New Roman"/>
          <w:sz w:val="24"/>
          <w:szCs w:val="24"/>
          <w:lang w:eastAsia="tr-TR"/>
        </w:rPr>
        <w:t>revizyonlarla</w:t>
      </w:r>
      <w:proofErr w:type="gramEnd"/>
      <w:r w:rsidRPr="008C30B0">
        <w:rPr>
          <w:rFonts w:ascii="Times New Roman" w:eastAsia="Times New Roman" w:hAnsi="Times New Roman" w:cs="Times New Roman"/>
          <w:sz w:val="24"/>
          <w:szCs w:val="24"/>
          <w:lang w:eastAsia="tr-TR"/>
        </w:rPr>
        <w:t xml:space="preserve"> ödenek </w:t>
      </w:r>
      <w:r w:rsidRPr="008C30B0">
        <w:rPr>
          <w:rFonts w:ascii="Times New Roman" w:eastAsia="Times New Roman" w:hAnsi="Times New Roman" w:cs="Times New Roman"/>
          <w:bCs/>
          <w:sz w:val="24"/>
          <w:szCs w:val="24"/>
          <w:lang w:eastAsia="tr-TR"/>
        </w:rPr>
        <w:t>301.100.000 TL</w:t>
      </w:r>
      <w:r w:rsidRPr="008C30B0">
        <w:rPr>
          <w:rFonts w:ascii="Times New Roman" w:eastAsia="Times New Roman" w:hAnsi="Times New Roman" w:cs="Times New Roman"/>
          <w:sz w:val="24"/>
          <w:szCs w:val="24"/>
          <w:lang w:eastAsia="tr-TR"/>
        </w:rPr>
        <w:t xml:space="preserve">’ye yükselmiştir. Bugüne kadar toplam </w:t>
      </w:r>
      <w:r w:rsidRPr="008C30B0">
        <w:rPr>
          <w:rFonts w:ascii="Times New Roman" w:eastAsia="Times New Roman" w:hAnsi="Times New Roman" w:cs="Times New Roman"/>
          <w:bCs/>
          <w:sz w:val="24"/>
          <w:szCs w:val="24"/>
          <w:lang w:eastAsia="tr-TR"/>
        </w:rPr>
        <w:t>182.246.558 TL</w:t>
      </w:r>
      <w:r w:rsidRPr="008C30B0">
        <w:rPr>
          <w:rFonts w:ascii="Times New Roman" w:eastAsia="Times New Roman" w:hAnsi="Times New Roman" w:cs="Times New Roman"/>
          <w:sz w:val="24"/>
          <w:szCs w:val="24"/>
          <w:lang w:eastAsia="tr-TR"/>
        </w:rPr>
        <w:t xml:space="preserve"> harcama gerçekleştirilmiştir.</w:t>
      </w:r>
    </w:p>
    <w:p w:rsidR="008C30B0" w:rsidRDefault="008C30B0" w:rsidP="005B46DC">
      <w:pPr>
        <w:spacing w:after="0" w:line="240" w:lineRule="auto"/>
        <w:ind w:firstLine="709"/>
        <w:jc w:val="both"/>
        <w:rPr>
          <w:rFonts w:ascii="Times New Roman" w:eastAsia="Times New Roman" w:hAnsi="Times New Roman" w:cs="Times New Roman"/>
          <w:sz w:val="24"/>
          <w:szCs w:val="24"/>
          <w:lang w:eastAsia="tr-TR"/>
        </w:rPr>
      </w:pPr>
      <w:r w:rsidRPr="008C30B0">
        <w:rPr>
          <w:rFonts w:ascii="Times New Roman" w:eastAsia="Times New Roman" w:hAnsi="Times New Roman" w:cs="Times New Roman"/>
          <w:sz w:val="24"/>
          <w:szCs w:val="24"/>
          <w:lang w:eastAsia="tr-TR"/>
        </w:rPr>
        <w:t xml:space="preserve">İkmal ihalesinin tamamlanmasıyla birlikte yapım çalışmaları yeniden hız kazanmış olup projenin </w:t>
      </w:r>
      <w:r w:rsidRPr="008C30B0">
        <w:rPr>
          <w:rFonts w:ascii="Times New Roman" w:eastAsia="Times New Roman" w:hAnsi="Times New Roman" w:cs="Times New Roman"/>
          <w:bCs/>
          <w:sz w:val="24"/>
          <w:szCs w:val="24"/>
          <w:lang w:eastAsia="tr-TR"/>
        </w:rPr>
        <w:t>2025 yılı içerisinde tamamen bitirilmesi</w:t>
      </w:r>
      <w:r w:rsidRPr="008C30B0">
        <w:rPr>
          <w:rFonts w:ascii="Times New Roman" w:eastAsia="Times New Roman" w:hAnsi="Times New Roman" w:cs="Times New Roman"/>
          <w:sz w:val="24"/>
          <w:szCs w:val="24"/>
          <w:lang w:eastAsia="tr-TR"/>
        </w:rPr>
        <w:t xml:space="preserve"> öngörülmektedir.</w:t>
      </w:r>
    </w:p>
    <w:p w:rsidR="001C4226" w:rsidRDefault="001C4226" w:rsidP="006F4D72">
      <w:pPr>
        <w:spacing w:before="100" w:beforeAutospacing="1" w:after="100" w:afterAutospacing="1" w:line="240" w:lineRule="auto"/>
        <w:ind w:firstLine="708"/>
        <w:jc w:val="both"/>
        <w:rPr>
          <w:b/>
          <w:sz w:val="32"/>
          <w:szCs w:val="32"/>
        </w:rPr>
      </w:pPr>
    </w:p>
    <w:p w:rsidR="001C4226" w:rsidRDefault="001C4226" w:rsidP="006F4D72">
      <w:pPr>
        <w:spacing w:before="100" w:beforeAutospacing="1" w:after="100" w:afterAutospacing="1" w:line="240" w:lineRule="auto"/>
        <w:ind w:firstLine="708"/>
        <w:jc w:val="both"/>
        <w:rPr>
          <w:b/>
          <w:sz w:val="32"/>
          <w:szCs w:val="32"/>
        </w:rPr>
      </w:pPr>
    </w:p>
    <w:p w:rsidR="001C4226" w:rsidRDefault="001C4226" w:rsidP="00760CB1">
      <w:pPr>
        <w:rPr>
          <w:b/>
          <w:sz w:val="32"/>
          <w:szCs w:val="32"/>
        </w:rPr>
      </w:pPr>
    </w:p>
    <w:p w:rsidR="00F57233" w:rsidRPr="00760CB1" w:rsidRDefault="00F57233" w:rsidP="00760CB1">
      <w:pPr>
        <w:rPr>
          <w:b/>
          <w:sz w:val="32"/>
          <w:szCs w:val="32"/>
        </w:rPr>
      </w:pPr>
    </w:p>
    <w:p w:rsidR="008A260E" w:rsidRPr="00760CB1" w:rsidRDefault="008A260E" w:rsidP="00E54E26">
      <w:pPr>
        <w:pStyle w:val="Balk2"/>
        <w:rPr>
          <w:rFonts w:ascii="Times New Roman" w:hAnsi="Times New Roman" w:cs="Times New Roman"/>
        </w:rPr>
      </w:pPr>
      <w:bookmarkStart w:id="35" w:name="_Toc216432117"/>
      <w:r w:rsidRPr="00760CB1">
        <w:t>Hastane Binası (Deprem) Projesi</w:t>
      </w:r>
      <w:bookmarkEnd w:id="35"/>
    </w:p>
    <w:tbl>
      <w:tblPr>
        <w:tblStyle w:val="KlavuzTablo1Ak-Vurgu2"/>
        <w:tblW w:w="0" w:type="auto"/>
        <w:tblLook w:val="04A0" w:firstRow="1" w:lastRow="0" w:firstColumn="1" w:lastColumn="0" w:noHBand="0" w:noVBand="1"/>
      </w:tblPr>
      <w:tblGrid>
        <w:gridCol w:w="1056"/>
        <w:gridCol w:w="1258"/>
        <w:gridCol w:w="1735"/>
        <w:gridCol w:w="818"/>
        <w:gridCol w:w="1079"/>
        <w:gridCol w:w="256"/>
        <w:gridCol w:w="968"/>
        <w:gridCol w:w="798"/>
        <w:gridCol w:w="872"/>
        <w:gridCol w:w="222"/>
      </w:tblGrid>
      <w:tr w:rsidR="008A260E" w:rsidRPr="008A260E" w:rsidTr="00DE5D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0" w:type="dxa"/>
            <w:hideMark/>
          </w:tcPr>
          <w:p w:rsidR="008A260E" w:rsidRPr="008A260E" w:rsidRDefault="008A260E" w:rsidP="008A260E">
            <w:pPr>
              <w:spacing w:before="100" w:beforeAutospacing="1" w:after="100" w:afterAutospacing="1"/>
              <w:jc w:val="both"/>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Proje No</w:t>
            </w:r>
          </w:p>
        </w:tc>
        <w:tc>
          <w:tcPr>
            <w:tcW w:w="2440" w:type="dxa"/>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Proje Adı</w:t>
            </w:r>
          </w:p>
        </w:tc>
        <w:tc>
          <w:tcPr>
            <w:tcW w:w="3280" w:type="dxa"/>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Karakteristiği</w:t>
            </w:r>
          </w:p>
        </w:tc>
        <w:tc>
          <w:tcPr>
            <w:tcW w:w="860" w:type="dxa"/>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sidRPr="008A260E">
              <w:rPr>
                <w:rFonts w:ascii="Times New Roman" w:eastAsia="Times New Roman" w:hAnsi="Times New Roman" w:cs="Times New Roman"/>
                <w:sz w:val="16"/>
                <w:szCs w:val="16"/>
                <w:lang w:eastAsia="tr-TR"/>
              </w:rPr>
              <w:t>Başlama  Bitiş</w:t>
            </w:r>
            <w:proofErr w:type="gramEnd"/>
            <w:r w:rsidRPr="008A260E">
              <w:rPr>
                <w:rFonts w:ascii="Times New Roman" w:eastAsia="Times New Roman" w:hAnsi="Times New Roman" w:cs="Times New Roman"/>
                <w:sz w:val="16"/>
                <w:szCs w:val="16"/>
                <w:lang w:eastAsia="tr-TR"/>
              </w:rPr>
              <w:t xml:space="preserve"> Yılı</w:t>
            </w:r>
          </w:p>
        </w:tc>
        <w:tc>
          <w:tcPr>
            <w:tcW w:w="1780" w:type="dxa"/>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Program</w:t>
            </w:r>
          </w:p>
        </w:tc>
        <w:tc>
          <w:tcPr>
            <w:tcW w:w="144" w:type="dxa"/>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 </w:t>
            </w:r>
          </w:p>
        </w:tc>
        <w:tc>
          <w:tcPr>
            <w:tcW w:w="1580" w:type="dxa"/>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Revize Ödenek</w:t>
            </w:r>
          </w:p>
        </w:tc>
        <w:tc>
          <w:tcPr>
            <w:tcW w:w="3080" w:type="dxa"/>
            <w:gridSpan w:val="2"/>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Harcama</w:t>
            </w:r>
          </w:p>
        </w:tc>
        <w:tc>
          <w:tcPr>
            <w:tcW w:w="144" w:type="dxa"/>
            <w:noWrap/>
            <w:hideMark/>
          </w:tcPr>
          <w:p w:rsidR="008A260E" w:rsidRPr="008A260E" w:rsidRDefault="008A260E" w:rsidP="008A260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r>
      <w:tr w:rsidR="008A260E" w:rsidRPr="008A260E" w:rsidTr="00DE5D67">
        <w:trPr>
          <w:trHeight w:val="360"/>
        </w:trPr>
        <w:tc>
          <w:tcPr>
            <w:cnfStyle w:val="001000000000" w:firstRow="0" w:lastRow="0" w:firstColumn="1" w:lastColumn="0" w:oddVBand="0" w:evenVBand="0" w:oddHBand="0" w:evenHBand="0" w:firstRowFirstColumn="0" w:firstRowLastColumn="0" w:lastRowFirstColumn="0" w:lastRowLastColumn="0"/>
            <w:tcW w:w="1740" w:type="dxa"/>
            <w:hideMark/>
          </w:tcPr>
          <w:p w:rsidR="008A260E" w:rsidRPr="008A260E" w:rsidRDefault="008A260E" w:rsidP="008A260E">
            <w:pPr>
              <w:spacing w:before="100" w:beforeAutospacing="1" w:after="100" w:afterAutospacing="1"/>
              <w:jc w:val="both"/>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2023I00-216782</w:t>
            </w:r>
          </w:p>
        </w:tc>
        <w:tc>
          <w:tcPr>
            <w:tcW w:w="2440" w:type="dxa"/>
            <w:hideMark/>
          </w:tcPr>
          <w:p w:rsidR="008A260E" w:rsidRPr="008A260E" w:rsidRDefault="008A260E" w:rsidP="008A26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Hastane Binası (Deprem)</w:t>
            </w:r>
          </w:p>
        </w:tc>
        <w:tc>
          <w:tcPr>
            <w:tcW w:w="3280" w:type="dxa"/>
            <w:hideMark/>
          </w:tcPr>
          <w:p w:rsidR="008A260E" w:rsidRPr="008A260E" w:rsidRDefault="008A260E" w:rsidP="008A26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Etüt-Proje, Hastane İnşaatı (800 yatak, 154.700 m²), Sismik İzolatör (31.300 m²)</w:t>
            </w:r>
          </w:p>
        </w:tc>
        <w:tc>
          <w:tcPr>
            <w:tcW w:w="860" w:type="dxa"/>
            <w:hideMark/>
          </w:tcPr>
          <w:p w:rsidR="008A260E" w:rsidRPr="008A260E" w:rsidRDefault="008A260E" w:rsidP="008A260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2023-2027</w:t>
            </w:r>
          </w:p>
        </w:tc>
        <w:tc>
          <w:tcPr>
            <w:tcW w:w="1924" w:type="dxa"/>
            <w:gridSpan w:val="2"/>
            <w:hideMark/>
          </w:tcPr>
          <w:p w:rsidR="008A260E" w:rsidRPr="008A260E" w:rsidRDefault="008A260E" w:rsidP="00DE5D6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200.000.000</w:t>
            </w:r>
          </w:p>
        </w:tc>
        <w:tc>
          <w:tcPr>
            <w:tcW w:w="3120" w:type="dxa"/>
            <w:gridSpan w:val="2"/>
            <w:hideMark/>
          </w:tcPr>
          <w:p w:rsidR="008A260E" w:rsidRPr="008A260E" w:rsidRDefault="008A260E" w:rsidP="00DE5D6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400.000.000</w:t>
            </w:r>
          </w:p>
        </w:tc>
        <w:tc>
          <w:tcPr>
            <w:tcW w:w="1684" w:type="dxa"/>
            <w:gridSpan w:val="2"/>
            <w:hideMark/>
          </w:tcPr>
          <w:p w:rsidR="008A260E" w:rsidRPr="008A260E" w:rsidRDefault="008A260E" w:rsidP="00DE5D6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8A260E">
              <w:rPr>
                <w:rFonts w:ascii="Times New Roman" w:eastAsia="Times New Roman" w:hAnsi="Times New Roman" w:cs="Times New Roman"/>
                <w:sz w:val="16"/>
                <w:szCs w:val="16"/>
                <w:lang w:eastAsia="tr-TR"/>
              </w:rPr>
              <w:t>8.034.795</w:t>
            </w:r>
          </w:p>
        </w:tc>
      </w:tr>
    </w:tbl>
    <w:p w:rsidR="008C30B0" w:rsidRDefault="008C30B0" w:rsidP="008C30B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A260E" w:rsidRPr="008A260E" w:rsidRDefault="008A260E" w:rsidP="005B46DC">
      <w:pPr>
        <w:spacing w:after="0" w:line="240" w:lineRule="auto"/>
        <w:ind w:firstLine="708"/>
        <w:jc w:val="both"/>
        <w:rPr>
          <w:rFonts w:ascii="Times New Roman" w:eastAsia="Times New Roman" w:hAnsi="Times New Roman" w:cs="Times New Roman"/>
          <w:sz w:val="24"/>
          <w:szCs w:val="24"/>
          <w:lang w:eastAsia="tr-TR"/>
        </w:rPr>
      </w:pPr>
      <w:r w:rsidRPr="00DE5D67">
        <w:rPr>
          <w:rFonts w:ascii="Times New Roman" w:eastAsia="Times New Roman" w:hAnsi="Times New Roman" w:cs="Times New Roman"/>
          <w:sz w:val="24"/>
          <w:szCs w:val="24"/>
          <w:lang w:eastAsia="tr-TR"/>
        </w:rPr>
        <w:t>F</w:t>
      </w:r>
      <w:r w:rsidRPr="008A260E">
        <w:rPr>
          <w:rFonts w:ascii="Times New Roman" w:eastAsia="Times New Roman" w:hAnsi="Times New Roman" w:cs="Times New Roman"/>
          <w:sz w:val="24"/>
          <w:szCs w:val="24"/>
          <w:lang w:eastAsia="tr-TR"/>
        </w:rPr>
        <w:t xml:space="preserve">ırat Üniversitesi’nin sağlık hizmetleri kapasitesini güçlendirmek, bölge halkına daha modern ve güvenli bir sağlık hizmeti sunmak amacıyla yürütülen </w:t>
      </w:r>
      <w:r w:rsidRPr="008A260E">
        <w:rPr>
          <w:rFonts w:ascii="Times New Roman" w:eastAsia="Times New Roman" w:hAnsi="Times New Roman" w:cs="Times New Roman"/>
          <w:bCs/>
          <w:sz w:val="24"/>
          <w:szCs w:val="24"/>
          <w:lang w:eastAsia="tr-TR"/>
        </w:rPr>
        <w:t>“Hastane Binası (Deprem)”</w:t>
      </w:r>
      <w:r w:rsidRPr="008A260E">
        <w:rPr>
          <w:rFonts w:ascii="Times New Roman" w:eastAsia="Times New Roman" w:hAnsi="Times New Roman" w:cs="Times New Roman"/>
          <w:sz w:val="24"/>
          <w:szCs w:val="24"/>
          <w:lang w:eastAsia="tr-TR"/>
        </w:rPr>
        <w:t xml:space="preserve"> projesi; üniversitemizin ve bölgenin uzun vadeli ihtiyaçlarına hizmet edecek stratejik bir yatırımı oluşturmaktadır. Proje; </w:t>
      </w:r>
      <w:r w:rsidRPr="008A260E">
        <w:rPr>
          <w:rFonts w:ascii="Times New Roman" w:eastAsia="Times New Roman" w:hAnsi="Times New Roman" w:cs="Times New Roman"/>
          <w:bCs/>
          <w:sz w:val="24"/>
          <w:szCs w:val="24"/>
          <w:lang w:eastAsia="tr-TR"/>
        </w:rPr>
        <w:t>800 yataklı, 154.700 m² kapalı alana sahip yeni bir hastane inşaatını</w:t>
      </w:r>
      <w:r w:rsidRPr="008A260E">
        <w:rPr>
          <w:rFonts w:ascii="Times New Roman" w:eastAsia="Times New Roman" w:hAnsi="Times New Roman" w:cs="Times New Roman"/>
          <w:sz w:val="24"/>
          <w:szCs w:val="24"/>
          <w:lang w:eastAsia="tr-TR"/>
        </w:rPr>
        <w:t xml:space="preserve">, </w:t>
      </w:r>
      <w:r w:rsidRPr="008A260E">
        <w:rPr>
          <w:rFonts w:ascii="Times New Roman" w:eastAsia="Times New Roman" w:hAnsi="Times New Roman" w:cs="Times New Roman"/>
          <w:bCs/>
          <w:sz w:val="24"/>
          <w:szCs w:val="24"/>
          <w:lang w:eastAsia="tr-TR"/>
        </w:rPr>
        <w:t>etüt-proje çalışmalarını</w:t>
      </w:r>
      <w:r w:rsidRPr="008A260E">
        <w:rPr>
          <w:rFonts w:ascii="Times New Roman" w:eastAsia="Times New Roman" w:hAnsi="Times New Roman" w:cs="Times New Roman"/>
          <w:sz w:val="24"/>
          <w:szCs w:val="24"/>
          <w:lang w:eastAsia="tr-TR"/>
        </w:rPr>
        <w:t xml:space="preserve"> ve yapı güvenliğini artırmak amacıyla planlanan </w:t>
      </w:r>
      <w:r w:rsidRPr="008A260E">
        <w:rPr>
          <w:rFonts w:ascii="Times New Roman" w:eastAsia="Times New Roman" w:hAnsi="Times New Roman" w:cs="Times New Roman"/>
          <w:bCs/>
          <w:sz w:val="24"/>
          <w:szCs w:val="24"/>
          <w:lang w:eastAsia="tr-TR"/>
        </w:rPr>
        <w:t>31.300 m² sismik izolatör sistemini</w:t>
      </w:r>
      <w:r w:rsidRPr="008A260E">
        <w:rPr>
          <w:rFonts w:ascii="Times New Roman" w:eastAsia="Times New Roman" w:hAnsi="Times New Roman" w:cs="Times New Roman"/>
          <w:sz w:val="24"/>
          <w:szCs w:val="24"/>
          <w:lang w:eastAsia="tr-TR"/>
        </w:rPr>
        <w:t xml:space="preserve"> kapsamaktadır.</w:t>
      </w:r>
    </w:p>
    <w:p w:rsidR="008A260E" w:rsidRPr="008A260E" w:rsidRDefault="008A260E" w:rsidP="005B46DC">
      <w:pPr>
        <w:spacing w:after="0" w:line="240" w:lineRule="auto"/>
        <w:ind w:firstLine="708"/>
        <w:jc w:val="both"/>
        <w:rPr>
          <w:rFonts w:ascii="Times New Roman" w:eastAsia="Times New Roman" w:hAnsi="Times New Roman" w:cs="Times New Roman"/>
          <w:sz w:val="24"/>
          <w:szCs w:val="24"/>
          <w:lang w:eastAsia="tr-TR"/>
        </w:rPr>
      </w:pPr>
      <w:r w:rsidRPr="008A260E">
        <w:rPr>
          <w:rFonts w:ascii="Times New Roman" w:eastAsia="Times New Roman" w:hAnsi="Times New Roman" w:cs="Times New Roman"/>
          <w:sz w:val="24"/>
          <w:szCs w:val="24"/>
          <w:lang w:eastAsia="tr-TR"/>
        </w:rPr>
        <w:t xml:space="preserve">Proje halen </w:t>
      </w:r>
      <w:r w:rsidRPr="008A260E">
        <w:rPr>
          <w:rFonts w:ascii="Times New Roman" w:eastAsia="Times New Roman" w:hAnsi="Times New Roman" w:cs="Times New Roman"/>
          <w:bCs/>
          <w:sz w:val="24"/>
          <w:szCs w:val="24"/>
          <w:lang w:eastAsia="tr-TR"/>
        </w:rPr>
        <w:t>etüt ve proje geliştirme sürecinde</w:t>
      </w:r>
      <w:r w:rsidRPr="008A260E">
        <w:rPr>
          <w:rFonts w:ascii="Times New Roman" w:eastAsia="Times New Roman" w:hAnsi="Times New Roman" w:cs="Times New Roman"/>
          <w:sz w:val="24"/>
          <w:szCs w:val="24"/>
          <w:lang w:eastAsia="tr-TR"/>
        </w:rPr>
        <w:t xml:space="preserve"> olup, saha analizleri, mimari ve mühendislik projeleri ile sismik izolatör sistemine ilişkin teknik altyapı planlamaları devam etmektedir. İnşaat uygulama sürecine geçilmeden önce, hastanenin çağdaş sağlık hizmeti standartlarına uygun, dayanıklı ve ileri teknolojiye sahip bir yapı olarak planlanması hedeflenmektedir.</w:t>
      </w:r>
    </w:p>
    <w:p w:rsidR="008A260E" w:rsidRPr="008A260E" w:rsidRDefault="008A260E" w:rsidP="005B46DC">
      <w:pPr>
        <w:spacing w:after="0" w:line="240" w:lineRule="auto"/>
        <w:ind w:firstLine="708"/>
        <w:jc w:val="both"/>
        <w:rPr>
          <w:rFonts w:ascii="Times New Roman" w:eastAsia="Times New Roman" w:hAnsi="Times New Roman" w:cs="Times New Roman"/>
          <w:sz w:val="24"/>
          <w:szCs w:val="24"/>
          <w:lang w:eastAsia="tr-TR"/>
        </w:rPr>
      </w:pPr>
      <w:r w:rsidRPr="008A260E">
        <w:rPr>
          <w:rFonts w:ascii="Times New Roman" w:eastAsia="Times New Roman" w:hAnsi="Times New Roman" w:cs="Times New Roman"/>
          <w:sz w:val="24"/>
          <w:szCs w:val="24"/>
          <w:lang w:eastAsia="tr-TR"/>
        </w:rPr>
        <w:t xml:space="preserve">Projenin başlangıç program ödeneği </w:t>
      </w:r>
      <w:r w:rsidRPr="008A260E">
        <w:rPr>
          <w:rFonts w:ascii="Times New Roman" w:eastAsia="Times New Roman" w:hAnsi="Times New Roman" w:cs="Times New Roman"/>
          <w:bCs/>
          <w:sz w:val="24"/>
          <w:szCs w:val="24"/>
          <w:lang w:eastAsia="tr-TR"/>
        </w:rPr>
        <w:t>200.000.000 TL</w:t>
      </w:r>
      <w:r w:rsidRPr="008A260E">
        <w:rPr>
          <w:rFonts w:ascii="Times New Roman" w:eastAsia="Times New Roman" w:hAnsi="Times New Roman" w:cs="Times New Roman"/>
          <w:sz w:val="24"/>
          <w:szCs w:val="24"/>
          <w:lang w:eastAsia="tr-TR"/>
        </w:rPr>
        <w:t xml:space="preserve"> olup, yapılan düzenlemelerle revize ödenek </w:t>
      </w:r>
      <w:r w:rsidRPr="008A260E">
        <w:rPr>
          <w:rFonts w:ascii="Times New Roman" w:eastAsia="Times New Roman" w:hAnsi="Times New Roman" w:cs="Times New Roman"/>
          <w:bCs/>
          <w:sz w:val="24"/>
          <w:szCs w:val="24"/>
          <w:lang w:eastAsia="tr-TR"/>
        </w:rPr>
        <w:t>400.000.000 TL</w:t>
      </w:r>
      <w:r w:rsidRPr="008A260E">
        <w:rPr>
          <w:rFonts w:ascii="Times New Roman" w:eastAsia="Times New Roman" w:hAnsi="Times New Roman" w:cs="Times New Roman"/>
          <w:sz w:val="24"/>
          <w:szCs w:val="24"/>
          <w:lang w:eastAsia="tr-TR"/>
        </w:rPr>
        <w:t xml:space="preserve">’ye yükseltilmiştir. 2023–2027 dönemini kapsayan proje kapsamında bugüne kadar </w:t>
      </w:r>
      <w:r w:rsidRPr="008A260E">
        <w:rPr>
          <w:rFonts w:ascii="Times New Roman" w:eastAsia="Times New Roman" w:hAnsi="Times New Roman" w:cs="Times New Roman"/>
          <w:bCs/>
          <w:sz w:val="24"/>
          <w:szCs w:val="24"/>
          <w:lang w:eastAsia="tr-TR"/>
        </w:rPr>
        <w:t>8.034.795 TL</w:t>
      </w:r>
      <w:r w:rsidRPr="008A260E">
        <w:rPr>
          <w:rFonts w:ascii="Times New Roman" w:eastAsia="Times New Roman" w:hAnsi="Times New Roman" w:cs="Times New Roman"/>
          <w:sz w:val="24"/>
          <w:szCs w:val="24"/>
          <w:lang w:eastAsia="tr-TR"/>
        </w:rPr>
        <w:t xml:space="preserve"> harcama gerçekleştirilmiş ve hazırlık çalışmaları sürdürülmektedir.</w:t>
      </w:r>
    </w:p>
    <w:p w:rsidR="008A260E" w:rsidRPr="008A260E" w:rsidRDefault="008A260E" w:rsidP="005B46DC">
      <w:pPr>
        <w:spacing w:after="0" w:line="240" w:lineRule="auto"/>
        <w:ind w:firstLine="360"/>
        <w:jc w:val="both"/>
        <w:rPr>
          <w:rFonts w:ascii="Times New Roman" w:eastAsia="Times New Roman" w:hAnsi="Times New Roman" w:cs="Times New Roman"/>
          <w:sz w:val="24"/>
          <w:szCs w:val="24"/>
          <w:lang w:eastAsia="tr-TR"/>
        </w:rPr>
      </w:pPr>
      <w:r w:rsidRPr="008A260E">
        <w:rPr>
          <w:rFonts w:ascii="Times New Roman" w:eastAsia="Times New Roman" w:hAnsi="Times New Roman" w:cs="Times New Roman"/>
          <w:sz w:val="24"/>
          <w:szCs w:val="24"/>
          <w:lang w:eastAsia="tr-TR"/>
        </w:rPr>
        <w:t>Yeni hastane binası, Fırat Üniversitesi’nin sağlık alanındaki akademik, uygulamalı eğitim ve araştırma kapasitesini önemli ölçüde artıracaktır. Modern, geniş kapasiteli bu tesis ile:</w:t>
      </w:r>
      <w:r w:rsidR="00DE5D67" w:rsidRPr="00DE5D67">
        <w:rPr>
          <w:rFonts w:ascii="Times New Roman" w:eastAsia="Times New Roman" w:hAnsi="Times New Roman" w:cs="Times New Roman"/>
          <w:sz w:val="24"/>
          <w:szCs w:val="24"/>
          <w:lang w:eastAsia="tr-TR"/>
        </w:rPr>
        <w:t xml:space="preserve"> Tıp, </w:t>
      </w:r>
      <w:r w:rsidRPr="008A260E">
        <w:rPr>
          <w:rFonts w:ascii="Times New Roman" w:eastAsia="Times New Roman" w:hAnsi="Times New Roman" w:cs="Times New Roman"/>
          <w:sz w:val="24"/>
          <w:szCs w:val="24"/>
          <w:lang w:eastAsia="tr-TR"/>
        </w:rPr>
        <w:t xml:space="preserve">sağlık bilimleri ve diğer sağlık alanlarındaki öğrencilere </w:t>
      </w:r>
      <w:r w:rsidRPr="008A260E">
        <w:rPr>
          <w:rFonts w:ascii="Times New Roman" w:eastAsia="Times New Roman" w:hAnsi="Times New Roman" w:cs="Times New Roman"/>
          <w:bCs/>
          <w:sz w:val="24"/>
          <w:szCs w:val="24"/>
          <w:lang w:eastAsia="tr-TR"/>
        </w:rPr>
        <w:t>nitelikli klinik eğitim ortamı</w:t>
      </w:r>
      <w:r w:rsidRPr="008A260E">
        <w:rPr>
          <w:rFonts w:ascii="Times New Roman" w:eastAsia="Times New Roman" w:hAnsi="Times New Roman" w:cs="Times New Roman"/>
          <w:sz w:val="24"/>
          <w:szCs w:val="24"/>
          <w:lang w:eastAsia="tr-TR"/>
        </w:rPr>
        <w:t xml:space="preserve"> sağlanacak,</w:t>
      </w:r>
      <w:r w:rsidR="00DE5D67" w:rsidRPr="00DE5D67">
        <w:rPr>
          <w:rFonts w:ascii="Times New Roman" w:eastAsia="Times New Roman" w:hAnsi="Times New Roman" w:cs="Times New Roman"/>
          <w:sz w:val="24"/>
          <w:szCs w:val="24"/>
          <w:lang w:eastAsia="tr-TR"/>
        </w:rPr>
        <w:t xml:space="preserve"> </w:t>
      </w:r>
      <w:r w:rsidRPr="008A260E">
        <w:rPr>
          <w:rFonts w:ascii="Times New Roman" w:eastAsia="Times New Roman" w:hAnsi="Times New Roman" w:cs="Times New Roman"/>
          <w:sz w:val="24"/>
          <w:szCs w:val="24"/>
          <w:lang w:eastAsia="tr-TR"/>
        </w:rPr>
        <w:t xml:space="preserve">Üniversitenin sağlık araştırmalarına yönelik </w:t>
      </w:r>
      <w:r w:rsidRPr="008A260E">
        <w:rPr>
          <w:rFonts w:ascii="Times New Roman" w:eastAsia="Times New Roman" w:hAnsi="Times New Roman" w:cs="Times New Roman"/>
          <w:bCs/>
          <w:sz w:val="24"/>
          <w:szCs w:val="24"/>
          <w:lang w:eastAsia="tr-TR"/>
        </w:rPr>
        <w:t>laboratuvar ve uygulama altyapısı güçlenecek</w:t>
      </w:r>
      <w:r w:rsidRPr="008A260E">
        <w:rPr>
          <w:rFonts w:ascii="Times New Roman" w:eastAsia="Times New Roman" w:hAnsi="Times New Roman" w:cs="Times New Roman"/>
          <w:sz w:val="24"/>
          <w:szCs w:val="24"/>
          <w:lang w:eastAsia="tr-TR"/>
        </w:rPr>
        <w:t>,</w:t>
      </w:r>
      <w:r w:rsidR="00DE5D67" w:rsidRPr="00DE5D67">
        <w:rPr>
          <w:rFonts w:ascii="Times New Roman" w:eastAsia="Times New Roman" w:hAnsi="Times New Roman" w:cs="Times New Roman"/>
          <w:sz w:val="24"/>
          <w:szCs w:val="24"/>
          <w:lang w:eastAsia="tr-TR"/>
        </w:rPr>
        <w:t xml:space="preserve"> </w:t>
      </w:r>
      <w:r w:rsidRPr="008A260E">
        <w:rPr>
          <w:rFonts w:ascii="Times New Roman" w:eastAsia="Times New Roman" w:hAnsi="Times New Roman" w:cs="Times New Roman"/>
          <w:sz w:val="24"/>
          <w:szCs w:val="24"/>
          <w:lang w:eastAsia="tr-TR"/>
        </w:rPr>
        <w:t xml:space="preserve">Mevcut hastane altyapılarının kısıtları giderilerek </w:t>
      </w:r>
      <w:r w:rsidRPr="008A260E">
        <w:rPr>
          <w:rFonts w:ascii="Times New Roman" w:eastAsia="Times New Roman" w:hAnsi="Times New Roman" w:cs="Times New Roman"/>
          <w:bCs/>
          <w:sz w:val="24"/>
          <w:szCs w:val="24"/>
          <w:lang w:eastAsia="tr-TR"/>
        </w:rPr>
        <w:t>modern bir sağlık kampüsü</w:t>
      </w:r>
      <w:r w:rsidRPr="008A260E">
        <w:rPr>
          <w:rFonts w:ascii="Times New Roman" w:eastAsia="Times New Roman" w:hAnsi="Times New Roman" w:cs="Times New Roman"/>
          <w:sz w:val="24"/>
          <w:szCs w:val="24"/>
          <w:lang w:eastAsia="tr-TR"/>
        </w:rPr>
        <w:t xml:space="preserve"> oluşturulacaktır.</w:t>
      </w:r>
    </w:p>
    <w:p w:rsidR="008A260E" w:rsidRDefault="008A260E" w:rsidP="005B46DC">
      <w:pPr>
        <w:spacing w:after="0" w:line="240" w:lineRule="auto"/>
        <w:ind w:firstLine="360"/>
        <w:jc w:val="both"/>
        <w:rPr>
          <w:rFonts w:ascii="Times New Roman" w:eastAsia="Times New Roman" w:hAnsi="Times New Roman" w:cs="Times New Roman"/>
          <w:sz w:val="24"/>
          <w:szCs w:val="24"/>
          <w:lang w:eastAsia="tr-TR"/>
        </w:rPr>
      </w:pPr>
      <w:r w:rsidRPr="008A260E">
        <w:rPr>
          <w:rFonts w:ascii="Times New Roman" w:eastAsia="Times New Roman" w:hAnsi="Times New Roman" w:cs="Times New Roman"/>
          <w:sz w:val="24"/>
          <w:szCs w:val="24"/>
          <w:lang w:eastAsia="tr-TR"/>
        </w:rPr>
        <w:t>Elazığ ve çevre illeri kapsayan TRB1 Bölgesi’nin nüfus, jeolojik yapı ve sağlık hizmeti talebi dikkate alındığında, projenin bölge için önemi oldukça yüksektir. Yeni hastane ile birlikte:</w:t>
      </w:r>
      <w:r w:rsidR="00DE5D67" w:rsidRPr="00DE5D67">
        <w:rPr>
          <w:rFonts w:ascii="Times New Roman" w:eastAsia="Times New Roman" w:hAnsi="Times New Roman" w:cs="Times New Roman"/>
          <w:sz w:val="24"/>
          <w:szCs w:val="24"/>
          <w:lang w:eastAsia="tr-TR"/>
        </w:rPr>
        <w:t xml:space="preserve"> </w:t>
      </w:r>
      <w:r w:rsidRPr="008A260E">
        <w:rPr>
          <w:rFonts w:ascii="Times New Roman" w:eastAsia="Times New Roman" w:hAnsi="Times New Roman" w:cs="Times New Roman"/>
          <w:sz w:val="24"/>
          <w:szCs w:val="24"/>
          <w:lang w:eastAsia="tr-TR"/>
        </w:rPr>
        <w:t xml:space="preserve">Depreme dayanıklı, sismik </w:t>
      </w:r>
      <w:proofErr w:type="spellStart"/>
      <w:r w:rsidRPr="008A260E">
        <w:rPr>
          <w:rFonts w:ascii="Times New Roman" w:eastAsia="Times New Roman" w:hAnsi="Times New Roman" w:cs="Times New Roman"/>
          <w:sz w:val="24"/>
          <w:szCs w:val="24"/>
          <w:lang w:eastAsia="tr-TR"/>
        </w:rPr>
        <w:t>izolatörlü</w:t>
      </w:r>
      <w:proofErr w:type="spellEnd"/>
      <w:r w:rsidRPr="008A260E">
        <w:rPr>
          <w:rFonts w:ascii="Times New Roman" w:eastAsia="Times New Roman" w:hAnsi="Times New Roman" w:cs="Times New Roman"/>
          <w:sz w:val="24"/>
          <w:szCs w:val="24"/>
          <w:lang w:eastAsia="tr-TR"/>
        </w:rPr>
        <w:t xml:space="preserve"> modern bir sağlık tesisi kurulacak,</w:t>
      </w:r>
      <w:r w:rsidR="00DE5D67" w:rsidRPr="00DE5D67">
        <w:rPr>
          <w:rFonts w:ascii="Times New Roman" w:eastAsia="Times New Roman" w:hAnsi="Times New Roman" w:cs="Times New Roman"/>
          <w:sz w:val="24"/>
          <w:szCs w:val="24"/>
          <w:lang w:eastAsia="tr-TR"/>
        </w:rPr>
        <w:t xml:space="preserve"> </w:t>
      </w:r>
      <w:r w:rsidRPr="008A260E">
        <w:rPr>
          <w:rFonts w:ascii="Times New Roman" w:eastAsia="Times New Roman" w:hAnsi="Times New Roman" w:cs="Times New Roman"/>
          <w:sz w:val="24"/>
          <w:szCs w:val="24"/>
          <w:lang w:eastAsia="tr-TR"/>
        </w:rPr>
        <w:t>Bölgenin ileri düzey sağlık hizmetlerine erişimi artacak,</w:t>
      </w:r>
      <w:r w:rsidR="00DE5D67" w:rsidRPr="00DE5D67">
        <w:rPr>
          <w:rFonts w:ascii="Times New Roman" w:eastAsia="Times New Roman" w:hAnsi="Times New Roman" w:cs="Times New Roman"/>
          <w:sz w:val="24"/>
          <w:szCs w:val="24"/>
          <w:lang w:eastAsia="tr-TR"/>
        </w:rPr>
        <w:t xml:space="preserve"> </w:t>
      </w:r>
      <w:r w:rsidRPr="008A260E">
        <w:rPr>
          <w:rFonts w:ascii="Times New Roman" w:eastAsia="Times New Roman" w:hAnsi="Times New Roman" w:cs="Times New Roman"/>
          <w:sz w:val="24"/>
          <w:szCs w:val="24"/>
          <w:lang w:eastAsia="tr-TR"/>
        </w:rPr>
        <w:t>Afet ve acil durumlarda kapasitesi yüksek, güvenli bir sağlık merkezi oluşturulacak,</w:t>
      </w:r>
      <w:r w:rsidR="00DE5D67" w:rsidRPr="00DE5D67">
        <w:rPr>
          <w:rFonts w:ascii="Times New Roman" w:eastAsia="Times New Roman" w:hAnsi="Times New Roman" w:cs="Times New Roman"/>
          <w:sz w:val="24"/>
          <w:szCs w:val="24"/>
          <w:lang w:eastAsia="tr-TR"/>
        </w:rPr>
        <w:t xml:space="preserve"> </w:t>
      </w:r>
      <w:r w:rsidRPr="008A260E">
        <w:rPr>
          <w:rFonts w:ascii="Times New Roman" w:eastAsia="Times New Roman" w:hAnsi="Times New Roman" w:cs="Times New Roman"/>
          <w:sz w:val="24"/>
          <w:szCs w:val="24"/>
          <w:lang w:eastAsia="tr-TR"/>
        </w:rPr>
        <w:t xml:space="preserve">Bölgede yaşayan vatandaşlara </w:t>
      </w:r>
      <w:r w:rsidRPr="008A260E">
        <w:rPr>
          <w:rFonts w:ascii="Times New Roman" w:eastAsia="Times New Roman" w:hAnsi="Times New Roman" w:cs="Times New Roman"/>
          <w:bCs/>
          <w:sz w:val="24"/>
          <w:szCs w:val="24"/>
          <w:lang w:eastAsia="tr-TR"/>
        </w:rPr>
        <w:t>daha hızlı, güvenli ve kapsamlı sağlık hizmeti</w:t>
      </w:r>
      <w:r w:rsidRPr="008A260E">
        <w:rPr>
          <w:rFonts w:ascii="Times New Roman" w:eastAsia="Times New Roman" w:hAnsi="Times New Roman" w:cs="Times New Roman"/>
          <w:sz w:val="24"/>
          <w:szCs w:val="24"/>
          <w:lang w:eastAsia="tr-TR"/>
        </w:rPr>
        <w:t xml:space="preserve"> sunulacaktır.</w:t>
      </w:r>
    </w:p>
    <w:p w:rsidR="001C4226" w:rsidRDefault="001C4226" w:rsidP="001C22D8">
      <w:pPr>
        <w:spacing w:before="100" w:beforeAutospacing="1" w:after="100" w:afterAutospacing="1" w:line="240" w:lineRule="auto"/>
        <w:ind w:firstLine="360"/>
        <w:jc w:val="both"/>
        <w:rPr>
          <w:rFonts w:ascii="Times New Roman" w:eastAsia="Times New Roman" w:hAnsi="Times New Roman" w:cs="Times New Roman"/>
          <w:b/>
          <w:bCs/>
          <w:sz w:val="32"/>
          <w:szCs w:val="32"/>
          <w:lang w:eastAsia="tr-TR"/>
        </w:rPr>
      </w:pPr>
    </w:p>
    <w:p w:rsidR="001C4226" w:rsidRDefault="001C4226" w:rsidP="001C22D8">
      <w:pPr>
        <w:spacing w:before="100" w:beforeAutospacing="1" w:after="100" w:afterAutospacing="1" w:line="240" w:lineRule="auto"/>
        <w:ind w:firstLine="360"/>
        <w:jc w:val="both"/>
        <w:rPr>
          <w:rFonts w:ascii="Times New Roman" w:eastAsia="Times New Roman" w:hAnsi="Times New Roman" w:cs="Times New Roman"/>
          <w:b/>
          <w:bCs/>
          <w:sz w:val="32"/>
          <w:szCs w:val="32"/>
          <w:lang w:eastAsia="tr-TR"/>
        </w:rPr>
      </w:pPr>
    </w:p>
    <w:p w:rsidR="001C4226" w:rsidRDefault="001C4226" w:rsidP="001C22D8">
      <w:pPr>
        <w:spacing w:before="100" w:beforeAutospacing="1" w:after="100" w:afterAutospacing="1" w:line="240" w:lineRule="auto"/>
        <w:ind w:firstLine="360"/>
        <w:jc w:val="both"/>
        <w:rPr>
          <w:rFonts w:ascii="Times New Roman" w:eastAsia="Times New Roman" w:hAnsi="Times New Roman" w:cs="Times New Roman"/>
          <w:b/>
          <w:bCs/>
          <w:sz w:val="32"/>
          <w:szCs w:val="32"/>
          <w:lang w:eastAsia="tr-TR"/>
        </w:rPr>
      </w:pPr>
    </w:p>
    <w:p w:rsidR="001C4226" w:rsidRDefault="001C4226" w:rsidP="001C22D8">
      <w:pPr>
        <w:spacing w:before="100" w:beforeAutospacing="1" w:after="100" w:afterAutospacing="1" w:line="240" w:lineRule="auto"/>
        <w:ind w:firstLine="360"/>
        <w:jc w:val="both"/>
        <w:rPr>
          <w:rFonts w:ascii="Times New Roman" w:eastAsia="Times New Roman" w:hAnsi="Times New Roman" w:cs="Times New Roman"/>
          <w:b/>
          <w:bCs/>
          <w:sz w:val="32"/>
          <w:szCs w:val="32"/>
          <w:lang w:eastAsia="tr-TR"/>
        </w:rPr>
      </w:pPr>
    </w:p>
    <w:p w:rsidR="001C4226" w:rsidRDefault="001C4226" w:rsidP="001C22D8">
      <w:pPr>
        <w:spacing w:before="100" w:beforeAutospacing="1" w:after="100" w:afterAutospacing="1" w:line="240" w:lineRule="auto"/>
        <w:ind w:firstLine="360"/>
        <w:jc w:val="both"/>
        <w:rPr>
          <w:rFonts w:ascii="Times New Roman" w:eastAsia="Times New Roman" w:hAnsi="Times New Roman" w:cs="Times New Roman"/>
          <w:b/>
          <w:bCs/>
          <w:sz w:val="32"/>
          <w:szCs w:val="32"/>
          <w:lang w:eastAsia="tr-TR"/>
        </w:rPr>
      </w:pPr>
    </w:p>
    <w:p w:rsidR="001C4226" w:rsidRPr="00760CB1" w:rsidRDefault="001C4226" w:rsidP="00760CB1">
      <w:pPr>
        <w:rPr>
          <w:b/>
          <w:sz w:val="32"/>
          <w:szCs w:val="32"/>
          <w:lang w:eastAsia="tr-TR"/>
        </w:rPr>
      </w:pPr>
    </w:p>
    <w:p w:rsidR="00911AB1" w:rsidRPr="00760CB1" w:rsidRDefault="00E94B17" w:rsidP="00E54E26">
      <w:pPr>
        <w:pStyle w:val="Balk2"/>
      </w:pPr>
      <w:bookmarkStart w:id="36" w:name="_Toc216432118"/>
      <w:r w:rsidRPr="00760CB1">
        <w:t>Muhtelif İşler (Sağlık)</w:t>
      </w:r>
      <w:bookmarkEnd w:id="36"/>
    </w:p>
    <w:tbl>
      <w:tblPr>
        <w:tblStyle w:val="KlavuzTablo1Ak-Vurgu2"/>
        <w:tblW w:w="0" w:type="auto"/>
        <w:tblLook w:val="04A0" w:firstRow="1" w:lastRow="0" w:firstColumn="1" w:lastColumn="0" w:noHBand="0" w:noVBand="1"/>
      </w:tblPr>
      <w:tblGrid>
        <w:gridCol w:w="1227"/>
        <w:gridCol w:w="836"/>
        <w:gridCol w:w="1739"/>
        <w:gridCol w:w="959"/>
        <w:gridCol w:w="940"/>
        <w:gridCol w:w="658"/>
        <w:gridCol w:w="1548"/>
        <w:gridCol w:w="933"/>
        <w:gridCol w:w="222"/>
      </w:tblGrid>
      <w:tr w:rsidR="00911AB1" w:rsidRPr="00911AB1" w:rsidTr="003469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dxa"/>
            <w:hideMark/>
          </w:tcPr>
          <w:p w:rsidR="00911AB1" w:rsidRPr="00911AB1" w:rsidRDefault="00911AB1" w:rsidP="00911AB1">
            <w:pPr>
              <w:spacing w:before="100" w:beforeAutospacing="1" w:after="100" w:afterAutospacing="1"/>
              <w:jc w:val="both"/>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Proje No</w:t>
            </w:r>
          </w:p>
        </w:tc>
        <w:tc>
          <w:tcPr>
            <w:tcW w:w="836" w:type="dxa"/>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Proje Adı</w:t>
            </w:r>
          </w:p>
        </w:tc>
        <w:tc>
          <w:tcPr>
            <w:tcW w:w="1739" w:type="dxa"/>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Karakteristiği</w:t>
            </w:r>
          </w:p>
        </w:tc>
        <w:tc>
          <w:tcPr>
            <w:tcW w:w="959" w:type="dxa"/>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sidRPr="00911AB1">
              <w:rPr>
                <w:rFonts w:ascii="Times New Roman" w:eastAsia="Times New Roman" w:hAnsi="Times New Roman" w:cs="Times New Roman"/>
                <w:sz w:val="16"/>
                <w:szCs w:val="16"/>
                <w:lang w:eastAsia="tr-TR"/>
              </w:rPr>
              <w:t>Başlama  Bitiş</w:t>
            </w:r>
            <w:proofErr w:type="gramEnd"/>
            <w:r w:rsidRPr="00911AB1">
              <w:rPr>
                <w:rFonts w:ascii="Times New Roman" w:eastAsia="Times New Roman" w:hAnsi="Times New Roman" w:cs="Times New Roman"/>
                <w:sz w:val="16"/>
                <w:szCs w:val="16"/>
                <w:lang w:eastAsia="tr-TR"/>
              </w:rPr>
              <w:t xml:space="preserve"> Yılı</w:t>
            </w:r>
          </w:p>
        </w:tc>
        <w:tc>
          <w:tcPr>
            <w:tcW w:w="940" w:type="dxa"/>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Program</w:t>
            </w:r>
          </w:p>
        </w:tc>
        <w:tc>
          <w:tcPr>
            <w:tcW w:w="658" w:type="dxa"/>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 </w:t>
            </w:r>
          </w:p>
        </w:tc>
        <w:tc>
          <w:tcPr>
            <w:tcW w:w="1548" w:type="dxa"/>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Revize Ödenek</w:t>
            </w:r>
          </w:p>
        </w:tc>
        <w:tc>
          <w:tcPr>
            <w:tcW w:w="933" w:type="dxa"/>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Harcama</w:t>
            </w:r>
          </w:p>
        </w:tc>
        <w:tc>
          <w:tcPr>
            <w:tcW w:w="222" w:type="dxa"/>
            <w:noWrap/>
            <w:hideMark/>
          </w:tcPr>
          <w:p w:rsidR="00911AB1" w:rsidRPr="00911AB1" w:rsidRDefault="00911AB1" w:rsidP="00911AB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r>
      <w:tr w:rsidR="00911AB1" w:rsidRPr="00911AB1" w:rsidTr="00346940">
        <w:trPr>
          <w:trHeight w:val="270"/>
        </w:trPr>
        <w:tc>
          <w:tcPr>
            <w:cnfStyle w:val="001000000000" w:firstRow="0" w:lastRow="0" w:firstColumn="1" w:lastColumn="0" w:oddVBand="0" w:evenVBand="0" w:oddHBand="0" w:evenHBand="0" w:firstRowFirstColumn="0" w:firstRowLastColumn="0" w:lastRowFirstColumn="0" w:lastRowLastColumn="0"/>
            <w:tcW w:w="1227" w:type="dxa"/>
            <w:hideMark/>
          </w:tcPr>
          <w:p w:rsidR="00911AB1" w:rsidRPr="00346940" w:rsidRDefault="00911AB1" w:rsidP="00911AB1">
            <w:pPr>
              <w:spacing w:before="100" w:beforeAutospacing="1" w:after="100" w:afterAutospacing="1"/>
              <w:jc w:val="both"/>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2024I00-220282</w:t>
            </w:r>
          </w:p>
        </w:tc>
        <w:tc>
          <w:tcPr>
            <w:tcW w:w="836"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Muhtelif İşler</w:t>
            </w:r>
          </w:p>
        </w:tc>
        <w:tc>
          <w:tcPr>
            <w:tcW w:w="1739"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Büyük Onarım, Makine-Teçhizat</w:t>
            </w:r>
          </w:p>
        </w:tc>
        <w:tc>
          <w:tcPr>
            <w:tcW w:w="959"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2024-2024</w:t>
            </w:r>
          </w:p>
        </w:tc>
        <w:tc>
          <w:tcPr>
            <w:tcW w:w="1598" w:type="dxa"/>
            <w:gridSpan w:val="2"/>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30.000.000</w:t>
            </w:r>
          </w:p>
        </w:tc>
        <w:tc>
          <w:tcPr>
            <w:tcW w:w="1548" w:type="dxa"/>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36.500.000</w:t>
            </w:r>
          </w:p>
        </w:tc>
        <w:tc>
          <w:tcPr>
            <w:tcW w:w="1155" w:type="dxa"/>
            <w:gridSpan w:val="2"/>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36.489.982</w:t>
            </w:r>
          </w:p>
        </w:tc>
      </w:tr>
      <w:tr w:rsidR="00911AB1" w:rsidRPr="00911AB1" w:rsidTr="00346940">
        <w:trPr>
          <w:trHeight w:val="270"/>
        </w:trPr>
        <w:tc>
          <w:tcPr>
            <w:cnfStyle w:val="001000000000" w:firstRow="0" w:lastRow="0" w:firstColumn="1" w:lastColumn="0" w:oddVBand="0" w:evenVBand="0" w:oddHBand="0" w:evenHBand="0" w:firstRowFirstColumn="0" w:firstRowLastColumn="0" w:lastRowFirstColumn="0" w:lastRowLastColumn="0"/>
            <w:tcW w:w="1227" w:type="dxa"/>
            <w:hideMark/>
          </w:tcPr>
          <w:p w:rsidR="00911AB1" w:rsidRPr="00346940" w:rsidRDefault="00911AB1" w:rsidP="00911AB1">
            <w:pPr>
              <w:spacing w:before="100" w:beforeAutospacing="1" w:after="100" w:afterAutospacing="1"/>
              <w:jc w:val="both"/>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2024I00-220282-220283</w:t>
            </w:r>
          </w:p>
        </w:tc>
        <w:tc>
          <w:tcPr>
            <w:tcW w:w="836"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Makine Teçhizat</w:t>
            </w:r>
          </w:p>
        </w:tc>
        <w:tc>
          <w:tcPr>
            <w:tcW w:w="1739"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Makine-Teçhizat</w:t>
            </w:r>
          </w:p>
        </w:tc>
        <w:tc>
          <w:tcPr>
            <w:tcW w:w="959"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2024-2024</w:t>
            </w:r>
          </w:p>
        </w:tc>
        <w:tc>
          <w:tcPr>
            <w:tcW w:w="1598" w:type="dxa"/>
            <w:gridSpan w:val="2"/>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29.000.000</w:t>
            </w:r>
          </w:p>
        </w:tc>
        <w:tc>
          <w:tcPr>
            <w:tcW w:w="1548" w:type="dxa"/>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29.000.000</w:t>
            </w:r>
          </w:p>
        </w:tc>
        <w:tc>
          <w:tcPr>
            <w:tcW w:w="1155" w:type="dxa"/>
            <w:gridSpan w:val="2"/>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28.998.922</w:t>
            </w:r>
          </w:p>
        </w:tc>
      </w:tr>
      <w:tr w:rsidR="00911AB1" w:rsidRPr="00911AB1" w:rsidTr="00346940">
        <w:trPr>
          <w:trHeight w:val="285"/>
        </w:trPr>
        <w:tc>
          <w:tcPr>
            <w:cnfStyle w:val="001000000000" w:firstRow="0" w:lastRow="0" w:firstColumn="1" w:lastColumn="0" w:oddVBand="0" w:evenVBand="0" w:oddHBand="0" w:evenHBand="0" w:firstRowFirstColumn="0" w:firstRowLastColumn="0" w:lastRowFirstColumn="0" w:lastRowLastColumn="0"/>
            <w:tcW w:w="1227" w:type="dxa"/>
            <w:hideMark/>
          </w:tcPr>
          <w:p w:rsidR="00911AB1" w:rsidRPr="00346940" w:rsidRDefault="00911AB1" w:rsidP="00911AB1">
            <w:pPr>
              <w:spacing w:before="100" w:beforeAutospacing="1" w:after="100" w:afterAutospacing="1"/>
              <w:jc w:val="both"/>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2024I00-220282-220284</w:t>
            </w:r>
          </w:p>
        </w:tc>
        <w:tc>
          <w:tcPr>
            <w:tcW w:w="836"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Büyük Onarım</w:t>
            </w:r>
          </w:p>
        </w:tc>
        <w:tc>
          <w:tcPr>
            <w:tcW w:w="1739"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Büyük Onarım</w:t>
            </w:r>
          </w:p>
        </w:tc>
        <w:tc>
          <w:tcPr>
            <w:tcW w:w="959" w:type="dxa"/>
            <w:hideMark/>
          </w:tcPr>
          <w:p w:rsidR="00911AB1" w:rsidRPr="00346940" w:rsidRDefault="00911AB1" w:rsidP="00911AB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lang w:eastAsia="tr-TR"/>
              </w:rPr>
            </w:pPr>
            <w:r w:rsidRPr="00346940">
              <w:rPr>
                <w:rFonts w:ascii="Times New Roman" w:eastAsia="Times New Roman" w:hAnsi="Times New Roman" w:cs="Times New Roman"/>
                <w:sz w:val="12"/>
                <w:szCs w:val="12"/>
                <w:lang w:eastAsia="tr-TR"/>
              </w:rPr>
              <w:t>2024-2024</w:t>
            </w:r>
          </w:p>
        </w:tc>
        <w:tc>
          <w:tcPr>
            <w:tcW w:w="1598" w:type="dxa"/>
            <w:gridSpan w:val="2"/>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1.000.000</w:t>
            </w:r>
          </w:p>
        </w:tc>
        <w:tc>
          <w:tcPr>
            <w:tcW w:w="1548" w:type="dxa"/>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7.500.000</w:t>
            </w:r>
          </w:p>
        </w:tc>
        <w:tc>
          <w:tcPr>
            <w:tcW w:w="1155" w:type="dxa"/>
            <w:gridSpan w:val="2"/>
            <w:hideMark/>
          </w:tcPr>
          <w:p w:rsidR="00911AB1" w:rsidRPr="00911AB1" w:rsidRDefault="00911AB1" w:rsidP="00911AB1">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911AB1">
              <w:rPr>
                <w:rFonts w:ascii="Times New Roman" w:eastAsia="Times New Roman" w:hAnsi="Times New Roman" w:cs="Times New Roman"/>
                <w:sz w:val="16"/>
                <w:szCs w:val="16"/>
                <w:lang w:eastAsia="tr-TR"/>
              </w:rPr>
              <w:t>7.491.059</w:t>
            </w:r>
          </w:p>
        </w:tc>
      </w:tr>
    </w:tbl>
    <w:p w:rsidR="005B46DC" w:rsidRDefault="005B46DC" w:rsidP="005B46DC">
      <w:pPr>
        <w:spacing w:after="0" w:line="240" w:lineRule="auto"/>
        <w:ind w:firstLine="708"/>
        <w:jc w:val="both"/>
        <w:rPr>
          <w:rFonts w:ascii="Times New Roman" w:eastAsia="Times New Roman" w:hAnsi="Times New Roman" w:cs="Times New Roman"/>
          <w:sz w:val="24"/>
          <w:szCs w:val="24"/>
          <w:lang w:eastAsia="tr-TR"/>
        </w:rPr>
      </w:pPr>
    </w:p>
    <w:p w:rsidR="00E94B17" w:rsidRPr="00E94B17" w:rsidRDefault="00E94B17" w:rsidP="005B46DC">
      <w:pPr>
        <w:spacing w:after="0" w:line="240" w:lineRule="auto"/>
        <w:ind w:firstLine="708"/>
        <w:jc w:val="both"/>
        <w:rPr>
          <w:rFonts w:ascii="Times New Roman" w:eastAsia="Times New Roman" w:hAnsi="Times New Roman" w:cs="Times New Roman"/>
          <w:sz w:val="24"/>
          <w:szCs w:val="24"/>
          <w:lang w:eastAsia="tr-TR"/>
        </w:rPr>
      </w:pPr>
      <w:r w:rsidRPr="00E94B17">
        <w:rPr>
          <w:rFonts w:ascii="Times New Roman" w:eastAsia="Times New Roman" w:hAnsi="Times New Roman" w:cs="Times New Roman"/>
          <w:sz w:val="24"/>
          <w:szCs w:val="24"/>
          <w:lang w:eastAsia="tr-TR"/>
        </w:rPr>
        <w:t xml:space="preserve">2024 yılı yatırım programında yer alan </w:t>
      </w:r>
      <w:r w:rsidRPr="00E94B17">
        <w:rPr>
          <w:rFonts w:ascii="Times New Roman" w:eastAsia="Times New Roman" w:hAnsi="Times New Roman" w:cs="Times New Roman"/>
          <w:bCs/>
          <w:sz w:val="24"/>
          <w:szCs w:val="24"/>
          <w:lang w:eastAsia="tr-TR"/>
        </w:rPr>
        <w:t>“Muhtelif İşler (Sağlık)”</w:t>
      </w:r>
      <w:r w:rsidRPr="00E94B17">
        <w:rPr>
          <w:rFonts w:ascii="Times New Roman" w:eastAsia="Times New Roman" w:hAnsi="Times New Roman" w:cs="Times New Roman"/>
          <w:sz w:val="24"/>
          <w:szCs w:val="24"/>
          <w:lang w:eastAsia="tr-TR"/>
        </w:rPr>
        <w:t xml:space="preserve"> projesi; Fırat Üniversitesi Hastanesi’nin fiziksel altyapısının iyileştirilmesi, hizmet kapasitesinin artırılması ve modern sağlık hizmet sunumunun gerektirdiği teknolojik donanımların temini amacıyla yürütülen önemli bir yatırımı oluşturmaktadır. Proje, </w:t>
      </w:r>
      <w:r w:rsidRPr="00E94B17">
        <w:rPr>
          <w:rFonts w:ascii="Times New Roman" w:eastAsia="Times New Roman" w:hAnsi="Times New Roman" w:cs="Times New Roman"/>
          <w:bCs/>
          <w:sz w:val="24"/>
          <w:szCs w:val="24"/>
          <w:lang w:eastAsia="tr-TR"/>
        </w:rPr>
        <w:t>büyük onarım</w:t>
      </w:r>
      <w:r w:rsidRPr="00E94B17">
        <w:rPr>
          <w:rFonts w:ascii="Times New Roman" w:eastAsia="Times New Roman" w:hAnsi="Times New Roman" w:cs="Times New Roman"/>
          <w:sz w:val="24"/>
          <w:szCs w:val="24"/>
          <w:lang w:eastAsia="tr-TR"/>
        </w:rPr>
        <w:t xml:space="preserve"> ve </w:t>
      </w:r>
      <w:r w:rsidRPr="00E94B17">
        <w:rPr>
          <w:rFonts w:ascii="Times New Roman" w:eastAsia="Times New Roman" w:hAnsi="Times New Roman" w:cs="Times New Roman"/>
          <w:bCs/>
          <w:sz w:val="24"/>
          <w:szCs w:val="24"/>
          <w:lang w:eastAsia="tr-TR"/>
        </w:rPr>
        <w:t>makine–teçhizat</w:t>
      </w:r>
      <w:r w:rsidRPr="00E94B17">
        <w:rPr>
          <w:rFonts w:ascii="Times New Roman" w:eastAsia="Times New Roman" w:hAnsi="Times New Roman" w:cs="Times New Roman"/>
          <w:sz w:val="24"/>
          <w:szCs w:val="24"/>
          <w:lang w:eastAsia="tr-TR"/>
        </w:rPr>
        <w:t xml:space="preserve"> olmak üzere iki alt </w:t>
      </w:r>
      <w:r w:rsidR="00963D11" w:rsidRPr="005B46DC">
        <w:rPr>
          <w:rFonts w:ascii="Times New Roman" w:eastAsia="Times New Roman" w:hAnsi="Times New Roman" w:cs="Times New Roman"/>
          <w:sz w:val="24"/>
          <w:szCs w:val="24"/>
          <w:lang w:eastAsia="tr-TR"/>
        </w:rPr>
        <w:t xml:space="preserve">projeden </w:t>
      </w:r>
      <w:r w:rsidRPr="00E94B17">
        <w:rPr>
          <w:rFonts w:ascii="Times New Roman" w:eastAsia="Times New Roman" w:hAnsi="Times New Roman" w:cs="Times New Roman"/>
          <w:sz w:val="24"/>
          <w:szCs w:val="24"/>
          <w:lang w:eastAsia="tr-TR"/>
        </w:rPr>
        <w:t>oluşmaktadır.</w:t>
      </w:r>
    </w:p>
    <w:p w:rsidR="00E94B17" w:rsidRPr="00E94B17" w:rsidRDefault="00E94B17" w:rsidP="005B46DC">
      <w:pPr>
        <w:spacing w:after="0" w:line="240" w:lineRule="auto"/>
        <w:ind w:firstLine="708"/>
        <w:jc w:val="both"/>
        <w:outlineLvl w:val="2"/>
        <w:rPr>
          <w:rFonts w:ascii="Times New Roman" w:eastAsia="Times New Roman" w:hAnsi="Times New Roman" w:cs="Times New Roman"/>
          <w:bCs/>
          <w:sz w:val="27"/>
          <w:szCs w:val="27"/>
          <w:lang w:eastAsia="tr-TR"/>
        </w:rPr>
      </w:pPr>
      <w:bookmarkStart w:id="37" w:name="_Toc216428875"/>
      <w:bookmarkStart w:id="38" w:name="_Toc216429409"/>
      <w:bookmarkStart w:id="39" w:name="_Toc216429508"/>
      <w:bookmarkStart w:id="40" w:name="_Toc216429971"/>
      <w:bookmarkStart w:id="41" w:name="_Toc216430742"/>
      <w:bookmarkStart w:id="42" w:name="_Toc216430782"/>
      <w:bookmarkStart w:id="43" w:name="_Toc216430943"/>
      <w:bookmarkStart w:id="44" w:name="_Toc216431163"/>
      <w:bookmarkStart w:id="45" w:name="_Toc216431393"/>
      <w:bookmarkStart w:id="46" w:name="_Toc216431544"/>
      <w:bookmarkStart w:id="47" w:name="_Toc216432119"/>
      <w:r w:rsidRPr="00E94B17">
        <w:rPr>
          <w:rFonts w:ascii="Times New Roman" w:eastAsia="Times New Roman" w:hAnsi="Times New Roman" w:cs="Times New Roman"/>
          <w:bCs/>
          <w:sz w:val="27"/>
          <w:szCs w:val="27"/>
          <w:lang w:eastAsia="tr-TR"/>
        </w:rPr>
        <w:t>Makine–Teçhizat Alt Projesi (2024I00-220282-220283)</w:t>
      </w:r>
      <w:r w:rsidR="00963D11" w:rsidRPr="005B46DC">
        <w:rPr>
          <w:rFonts w:ascii="Times New Roman" w:eastAsia="Times New Roman" w:hAnsi="Times New Roman" w:cs="Times New Roman"/>
          <w:bCs/>
          <w:sz w:val="27"/>
          <w:szCs w:val="27"/>
          <w:lang w:eastAsia="tr-TR"/>
        </w:rPr>
        <w:t xml:space="preserve"> </w:t>
      </w:r>
      <w:r w:rsidRPr="00E94B17">
        <w:rPr>
          <w:rFonts w:ascii="Times New Roman" w:eastAsia="Times New Roman" w:hAnsi="Times New Roman" w:cs="Times New Roman"/>
          <w:sz w:val="24"/>
          <w:szCs w:val="24"/>
          <w:lang w:eastAsia="tr-TR"/>
        </w:rPr>
        <w:t xml:space="preserve">Üniversite hastanesinin tanı, tedavi ve bakım hizmetlerinin modern teknolojiye uygun şekilde sürdürülebilmesi amacıyla 2024 yılı içinde kapsamlı </w:t>
      </w:r>
      <w:r w:rsidRPr="00E94B17">
        <w:rPr>
          <w:rFonts w:ascii="Times New Roman" w:eastAsia="Times New Roman" w:hAnsi="Times New Roman" w:cs="Times New Roman"/>
          <w:bCs/>
          <w:sz w:val="24"/>
          <w:szCs w:val="24"/>
          <w:lang w:eastAsia="tr-TR"/>
        </w:rPr>
        <w:t>tıbbi cihaz ve makine-teçhizat alımları</w:t>
      </w:r>
      <w:r w:rsidRPr="00E94B17">
        <w:rPr>
          <w:rFonts w:ascii="Times New Roman" w:eastAsia="Times New Roman" w:hAnsi="Times New Roman" w:cs="Times New Roman"/>
          <w:sz w:val="24"/>
          <w:szCs w:val="24"/>
          <w:lang w:eastAsia="tr-TR"/>
        </w:rPr>
        <w:t xml:space="preserve"> gerçekleştirilmiştir.</w:t>
      </w:r>
      <w:bookmarkEnd w:id="37"/>
      <w:bookmarkEnd w:id="38"/>
      <w:bookmarkEnd w:id="39"/>
      <w:bookmarkEnd w:id="40"/>
      <w:bookmarkEnd w:id="41"/>
      <w:bookmarkEnd w:id="42"/>
      <w:bookmarkEnd w:id="43"/>
      <w:bookmarkEnd w:id="44"/>
      <w:bookmarkEnd w:id="45"/>
      <w:bookmarkEnd w:id="46"/>
      <w:bookmarkEnd w:id="47"/>
    </w:p>
    <w:p w:rsidR="00E94B17" w:rsidRPr="00E94B17" w:rsidRDefault="00E94B17" w:rsidP="005B46DC">
      <w:pPr>
        <w:spacing w:after="0" w:line="240" w:lineRule="auto"/>
        <w:ind w:firstLine="708"/>
        <w:jc w:val="both"/>
        <w:rPr>
          <w:rFonts w:ascii="Times New Roman" w:eastAsia="Times New Roman" w:hAnsi="Times New Roman" w:cs="Times New Roman"/>
          <w:sz w:val="24"/>
          <w:szCs w:val="24"/>
          <w:lang w:eastAsia="tr-TR"/>
        </w:rPr>
      </w:pPr>
      <w:r w:rsidRPr="00E94B17">
        <w:rPr>
          <w:rFonts w:ascii="Times New Roman" w:eastAsia="Times New Roman" w:hAnsi="Times New Roman" w:cs="Times New Roman"/>
          <w:sz w:val="24"/>
          <w:szCs w:val="24"/>
          <w:lang w:eastAsia="tr-TR"/>
        </w:rPr>
        <w:t xml:space="preserve">Makine-teçhizat alt projesinin başlangıç program ödeneği </w:t>
      </w:r>
      <w:r w:rsidRPr="00E94B17">
        <w:rPr>
          <w:rFonts w:ascii="Times New Roman" w:eastAsia="Times New Roman" w:hAnsi="Times New Roman" w:cs="Times New Roman"/>
          <w:bCs/>
          <w:sz w:val="24"/>
          <w:szCs w:val="24"/>
          <w:lang w:eastAsia="tr-TR"/>
        </w:rPr>
        <w:t>29.000.000 TL</w:t>
      </w:r>
      <w:r w:rsidRPr="00E94B17">
        <w:rPr>
          <w:rFonts w:ascii="Times New Roman" w:eastAsia="Times New Roman" w:hAnsi="Times New Roman" w:cs="Times New Roman"/>
          <w:sz w:val="24"/>
          <w:szCs w:val="24"/>
          <w:lang w:eastAsia="tr-TR"/>
        </w:rPr>
        <w:t xml:space="preserve"> olup, revize ödenek aynı seviyede kalmış ve ödenek etkin bir şekilde kullanılarak </w:t>
      </w:r>
      <w:r w:rsidRPr="00E94B17">
        <w:rPr>
          <w:rFonts w:ascii="Times New Roman" w:eastAsia="Times New Roman" w:hAnsi="Times New Roman" w:cs="Times New Roman"/>
          <w:bCs/>
          <w:sz w:val="24"/>
          <w:szCs w:val="24"/>
          <w:lang w:eastAsia="tr-TR"/>
        </w:rPr>
        <w:t>28.998.922 TL</w:t>
      </w:r>
      <w:r w:rsidRPr="00E94B17">
        <w:rPr>
          <w:rFonts w:ascii="Times New Roman" w:eastAsia="Times New Roman" w:hAnsi="Times New Roman" w:cs="Times New Roman"/>
          <w:sz w:val="24"/>
          <w:szCs w:val="24"/>
          <w:lang w:eastAsia="tr-TR"/>
        </w:rPr>
        <w:t xml:space="preserve"> tutarında alım yapılmıştır.</w:t>
      </w:r>
    </w:p>
    <w:p w:rsidR="00E94B17" w:rsidRPr="00E94B17" w:rsidRDefault="00E94B17" w:rsidP="005B46DC">
      <w:pPr>
        <w:spacing w:after="0" w:line="240" w:lineRule="auto"/>
        <w:ind w:firstLine="708"/>
        <w:jc w:val="both"/>
        <w:rPr>
          <w:rFonts w:ascii="Times New Roman" w:eastAsia="Times New Roman" w:hAnsi="Times New Roman" w:cs="Times New Roman"/>
          <w:sz w:val="24"/>
          <w:szCs w:val="24"/>
          <w:lang w:eastAsia="tr-TR"/>
        </w:rPr>
      </w:pPr>
      <w:r w:rsidRPr="00E94B17">
        <w:rPr>
          <w:rFonts w:ascii="Times New Roman" w:eastAsia="Times New Roman" w:hAnsi="Times New Roman" w:cs="Times New Roman"/>
          <w:sz w:val="24"/>
          <w:szCs w:val="24"/>
          <w:lang w:eastAsia="tr-TR"/>
        </w:rPr>
        <w:t>Bu kapsamda yapılan alımlar;</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Görüntüleme cihazları,</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Tanı ve laboratuvar sistemleri,</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 xml:space="preserve">Klinik birimlerde kullanılan ileri teknolojili tıbbi </w:t>
      </w:r>
      <w:proofErr w:type="gramStart"/>
      <w:r w:rsidRPr="00E94B17">
        <w:rPr>
          <w:rFonts w:ascii="Times New Roman" w:eastAsia="Times New Roman" w:hAnsi="Times New Roman" w:cs="Times New Roman"/>
          <w:sz w:val="24"/>
          <w:szCs w:val="24"/>
          <w:lang w:eastAsia="tr-TR"/>
        </w:rPr>
        <w:t>ekipmanlar</w:t>
      </w:r>
      <w:proofErr w:type="gramEnd"/>
      <w:r w:rsidRPr="00E94B17">
        <w:rPr>
          <w:rFonts w:ascii="Times New Roman" w:eastAsia="Times New Roman" w:hAnsi="Times New Roman" w:cs="Times New Roman"/>
          <w:sz w:val="24"/>
          <w:szCs w:val="24"/>
          <w:lang w:eastAsia="tr-TR"/>
        </w:rPr>
        <w:t>,</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Yoğun ba</w:t>
      </w:r>
      <w:r w:rsidR="00963D11" w:rsidRPr="005B46DC">
        <w:rPr>
          <w:rFonts w:ascii="Times New Roman" w:eastAsia="Times New Roman" w:hAnsi="Times New Roman" w:cs="Times New Roman"/>
          <w:sz w:val="24"/>
          <w:szCs w:val="24"/>
          <w:lang w:eastAsia="tr-TR"/>
        </w:rPr>
        <w:t xml:space="preserve">kım ve ameliyathane donanımları </w:t>
      </w:r>
      <w:r w:rsidRPr="00E94B17">
        <w:rPr>
          <w:rFonts w:ascii="Times New Roman" w:eastAsia="Times New Roman" w:hAnsi="Times New Roman" w:cs="Times New Roman"/>
          <w:sz w:val="24"/>
          <w:szCs w:val="24"/>
          <w:lang w:eastAsia="tr-TR"/>
        </w:rPr>
        <w:t>gibi hastane hizmetlerinin niteliğini yükselten kritik cihazları içermektedir.</w:t>
      </w:r>
    </w:p>
    <w:p w:rsidR="00963D11" w:rsidRPr="005B46DC" w:rsidRDefault="00E94B17" w:rsidP="005B46DC">
      <w:pPr>
        <w:spacing w:after="0" w:line="240" w:lineRule="auto"/>
        <w:ind w:firstLine="708"/>
        <w:jc w:val="both"/>
        <w:outlineLvl w:val="2"/>
        <w:rPr>
          <w:rFonts w:ascii="Times New Roman" w:eastAsia="Times New Roman" w:hAnsi="Times New Roman" w:cs="Times New Roman"/>
          <w:bCs/>
          <w:sz w:val="27"/>
          <w:szCs w:val="27"/>
          <w:lang w:eastAsia="tr-TR"/>
        </w:rPr>
      </w:pPr>
      <w:bookmarkStart w:id="48" w:name="_Toc216428876"/>
      <w:bookmarkStart w:id="49" w:name="_Toc216429410"/>
      <w:bookmarkStart w:id="50" w:name="_Toc216429509"/>
      <w:bookmarkStart w:id="51" w:name="_Toc216429972"/>
      <w:bookmarkStart w:id="52" w:name="_Toc216430743"/>
      <w:bookmarkStart w:id="53" w:name="_Toc216430783"/>
      <w:bookmarkStart w:id="54" w:name="_Toc216430944"/>
      <w:bookmarkStart w:id="55" w:name="_Toc216431164"/>
      <w:bookmarkStart w:id="56" w:name="_Toc216431394"/>
      <w:bookmarkStart w:id="57" w:name="_Toc216431545"/>
      <w:bookmarkStart w:id="58" w:name="_Toc216432120"/>
      <w:r w:rsidRPr="00E94B17">
        <w:rPr>
          <w:rFonts w:ascii="Times New Roman" w:eastAsia="Times New Roman" w:hAnsi="Times New Roman" w:cs="Times New Roman"/>
          <w:bCs/>
          <w:sz w:val="27"/>
          <w:szCs w:val="27"/>
          <w:lang w:eastAsia="tr-TR"/>
        </w:rPr>
        <w:t>Büyük Onarım Alt Projesi (2024I00-220282-220284)</w:t>
      </w:r>
      <w:r w:rsidR="00963D11" w:rsidRPr="005B46DC">
        <w:rPr>
          <w:rFonts w:ascii="Times New Roman" w:eastAsia="Times New Roman" w:hAnsi="Times New Roman" w:cs="Times New Roman"/>
          <w:bCs/>
          <w:sz w:val="27"/>
          <w:szCs w:val="27"/>
          <w:lang w:eastAsia="tr-TR"/>
        </w:rPr>
        <w:t xml:space="preserve"> </w:t>
      </w:r>
      <w:r w:rsidRPr="00E94B17">
        <w:rPr>
          <w:rFonts w:ascii="Times New Roman" w:eastAsia="Times New Roman" w:hAnsi="Times New Roman" w:cs="Times New Roman"/>
          <w:sz w:val="24"/>
          <w:szCs w:val="24"/>
          <w:lang w:eastAsia="tr-TR"/>
        </w:rPr>
        <w:t xml:space="preserve">Hastane binalarının artan hizmet ihtiyacını karşılayabilmesi ve güvenli kullanım koşullarının sürdürülebilmesi amacıyla </w:t>
      </w:r>
      <w:r w:rsidRPr="00E94B17">
        <w:rPr>
          <w:rFonts w:ascii="Times New Roman" w:eastAsia="Times New Roman" w:hAnsi="Times New Roman" w:cs="Times New Roman"/>
          <w:bCs/>
          <w:sz w:val="24"/>
          <w:szCs w:val="24"/>
          <w:lang w:eastAsia="tr-TR"/>
        </w:rPr>
        <w:t>büyük çaplı bakım ve onarım faaliyetleri</w:t>
      </w:r>
      <w:r w:rsidRPr="00E94B17">
        <w:rPr>
          <w:rFonts w:ascii="Times New Roman" w:eastAsia="Times New Roman" w:hAnsi="Times New Roman" w:cs="Times New Roman"/>
          <w:sz w:val="24"/>
          <w:szCs w:val="24"/>
          <w:lang w:eastAsia="tr-TR"/>
        </w:rPr>
        <w:t xml:space="preserve"> yürütülmüştür.</w:t>
      </w:r>
      <w:bookmarkEnd w:id="48"/>
      <w:bookmarkEnd w:id="49"/>
      <w:bookmarkEnd w:id="50"/>
      <w:bookmarkEnd w:id="51"/>
      <w:bookmarkEnd w:id="52"/>
      <w:bookmarkEnd w:id="53"/>
      <w:bookmarkEnd w:id="54"/>
      <w:bookmarkEnd w:id="55"/>
      <w:bookmarkEnd w:id="56"/>
      <w:bookmarkEnd w:id="57"/>
      <w:bookmarkEnd w:id="58"/>
      <w:r w:rsidR="00963D11" w:rsidRPr="005B46DC">
        <w:rPr>
          <w:rFonts w:ascii="Times New Roman" w:eastAsia="Times New Roman" w:hAnsi="Times New Roman" w:cs="Times New Roman"/>
          <w:bCs/>
          <w:sz w:val="27"/>
          <w:szCs w:val="27"/>
          <w:lang w:eastAsia="tr-TR"/>
        </w:rPr>
        <w:t xml:space="preserve"> </w:t>
      </w:r>
    </w:p>
    <w:p w:rsidR="00E94B17" w:rsidRPr="00E94B17" w:rsidRDefault="00E94B17" w:rsidP="005B46DC">
      <w:pPr>
        <w:spacing w:after="0" w:line="240" w:lineRule="auto"/>
        <w:ind w:firstLine="708"/>
        <w:jc w:val="both"/>
        <w:outlineLvl w:val="2"/>
        <w:rPr>
          <w:rFonts w:ascii="Times New Roman" w:eastAsia="Times New Roman" w:hAnsi="Times New Roman" w:cs="Times New Roman"/>
          <w:bCs/>
          <w:sz w:val="27"/>
          <w:szCs w:val="27"/>
          <w:lang w:eastAsia="tr-TR"/>
        </w:rPr>
      </w:pPr>
      <w:bookmarkStart w:id="59" w:name="_Toc216428877"/>
      <w:bookmarkStart w:id="60" w:name="_Toc216429411"/>
      <w:bookmarkStart w:id="61" w:name="_Toc216429510"/>
      <w:bookmarkStart w:id="62" w:name="_Toc216429973"/>
      <w:bookmarkStart w:id="63" w:name="_Toc216430744"/>
      <w:bookmarkStart w:id="64" w:name="_Toc216430784"/>
      <w:bookmarkStart w:id="65" w:name="_Toc216430945"/>
      <w:bookmarkStart w:id="66" w:name="_Toc216431165"/>
      <w:bookmarkStart w:id="67" w:name="_Toc216431395"/>
      <w:bookmarkStart w:id="68" w:name="_Toc216431546"/>
      <w:bookmarkStart w:id="69" w:name="_Toc216432121"/>
      <w:r w:rsidRPr="00E94B17">
        <w:rPr>
          <w:rFonts w:ascii="Times New Roman" w:eastAsia="Times New Roman" w:hAnsi="Times New Roman" w:cs="Times New Roman"/>
          <w:sz w:val="24"/>
          <w:szCs w:val="24"/>
          <w:lang w:eastAsia="tr-TR"/>
        </w:rPr>
        <w:t xml:space="preserve">Bu alt projeye ilişkin program ödeneği </w:t>
      </w:r>
      <w:r w:rsidRPr="00E94B17">
        <w:rPr>
          <w:rFonts w:ascii="Times New Roman" w:eastAsia="Times New Roman" w:hAnsi="Times New Roman" w:cs="Times New Roman"/>
          <w:bCs/>
          <w:sz w:val="24"/>
          <w:szCs w:val="24"/>
          <w:lang w:eastAsia="tr-TR"/>
        </w:rPr>
        <w:t>1.000.000 TL</w:t>
      </w:r>
      <w:r w:rsidRPr="00E94B17">
        <w:rPr>
          <w:rFonts w:ascii="Times New Roman" w:eastAsia="Times New Roman" w:hAnsi="Times New Roman" w:cs="Times New Roman"/>
          <w:sz w:val="24"/>
          <w:szCs w:val="24"/>
          <w:lang w:eastAsia="tr-TR"/>
        </w:rPr>
        <w:t xml:space="preserve"> olarak belirlenmiş olup, yıl içinde yapılan </w:t>
      </w:r>
      <w:proofErr w:type="gramStart"/>
      <w:r w:rsidRPr="00E94B17">
        <w:rPr>
          <w:rFonts w:ascii="Times New Roman" w:eastAsia="Times New Roman" w:hAnsi="Times New Roman" w:cs="Times New Roman"/>
          <w:sz w:val="24"/>
          <w:szCs w:val="24"/>
          <w:lang w:eastAsia="tr-TR"/>
        </w:rPr>
        <w:t>revizyonlarla</w:t>
      </w:r>
      <w:proofErr w:type="gramEnd"/>
      <w:r w:rsidRPr="00E94B17">
        <w:rPr>
          <w:rFonts w:ascii="Times New Roman" w:eastAsia="Times New Roman" w:hAnsi="Times New Roman" w:cs="Times New Roman"/>
          <w:sz w:val="24"/>
          <w:szCs w:val="24"/>
          <w:lang w:eastAsia="tr-TR"/>
        </w:rPr>
        <w:t xml:space="preserve"> ödenek </w:t>
      </w:r>
      <w:r w:rsidRPr="00E94B17">
        <w:rPr>
          <w:rFonts w:ascii="Times New Roman" w:eastAsia="Times New Roman" w:hAnsi="Times New Roman" w:cs="Times New Roman"/>
          <w:bCs/>
          <w:sz w:val="24"/>
          <w:szCs w:val="24"/>
          <w:lang w:eastAsia="tr-TR"/>
        </w:rPr>
        <w:t>7.500.000 TL</w:t>
      </w:r>
      <w:r w:rsidRPr="00E94B17">
        <w:rPr>
          <w:rFonts w:ascii="Times New Roman" w:eastAsia="Times New Roman" w:hAnsi="Times New Roman" w:cs="Times New Roman"/>
          <w:sz w:val="24"/>
          <w:szCs w:val="24"/>
          <w:lang w:eastAsia="tr-TR"/>
        </w:rPr>
        <w:t xml:space="preserve">’ye çıkarılmıştır. Gerçekleştirilen büyük onarım faaliyetleri için toplam </w:t>
      </w:r>
      <w:r w:rsidRPr="00E94B17">
        <w:rPr>
          <w:rFonts w:ascii="Times New Roman" w:eastAsia="Times New Roman" w:hAnsi="Times New Roman" w:cs="Times New Roman"/>
          <w:bCs/>
          <w:sz w:val="24"/>
          <w:szCs w:val="24"/>
          <w:lang w:eastAsia="tr-TR"/>
        </w:rPr>
        <w:t>7.491.059 TL</w:t>
      </w:r>
      <w:r w:rsidRPr="00E94B17">
        <w:rPr>
          <w:rFonts w:ascii="Times New Roman" w:eastAsia="Times New Roman" w:hAnsi="Times New Roman" w:cs="Times New Roman"/>
          <w:sz w:val="24"/>
          <w:szCs w:val="24"/>
          <w:lang w:eastAsia="tr-TR"/>
        </w:rPr>
        <w:t xml:space="preserve"> harcama yapılmıştır.</w:t>
      </w:r>
      <w:bookmarkEnd w:id="59"/>
      <w:bookmarkEnd w:id="60"/>
      <w:bookmarkEnd w:id="61"/>
      <w:bookmarkEnd w:id="62"/>
      <w:bookmarkEnd w:id="63"/>
      <w:bookmarkEnd w:id="64"/>
      <w:bookmarkEnd w:id="65"/>
      <w:bookmarkEnd w:id="66"/>
      <w:bookmarkEnd w:id="67"/>
      <w:bookmarkEnd w:id="68"/>
      <w:bookmarkEnd w:id="69"/>
    </w:p>
    <w:p w:rsidR="00E94B17" w:rsidRPr="00E94B17" w:rsidRDefault="00E94B17" w:rsidP="005B46DC">
      <w:pPr>
        <w:spacing w:after="0" w:line="240" w:lineRule="auto"/>
        <w:jc w:val="both"/>
        <w:rPr>
          <w:rFonts w:ascii="Times New Roman" w:eastAsia="Times New Roman" w:hAnsi="Times New Roman" w:cs="Times New Roman"/>
          <w:sz w:val="24"/>
          <w:szCs w:val="24"/>
          <w:lang w:eastAsia="tr-TR"/>
        </w:rPr>
      </w:pPr>
      <w:r w:rsidRPr="00E94B17">
        <w:rPr>
          <w:rFonts w:ascii="Times New Roman" w:eastAsia="Times New Roman" w:hAnsi="Times New Roman" w:cs="Times New Roman"/>
          <w:sz w:val="24"/>
          <w:szCs w:val="24"/>
          <w:lang w:eastAsia="tr-TR"/>
        </w:rPr>
        <w:t>Yapılan büyük onarım çalışmaları;</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Hastane binalarındaki mekanik, elektrik ve sıhhi tesisat iyileştirmeleri,</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Yapısal onarımlar ve yenilemeler,</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Klinik birimlerde hizmet alanlarının modernizasyonu,</w:t>
      </w:r>
      <w:r w:rsidR="00963D11" w:rsidRPr="005B46DC">
        <w:rPr>
          <w:rFonts w:ascii="Times New Roman" w:eastAsia="Times New Roman" w:hAnsi="Times New Roman" w:cs="Times New Roman"/>
          <w:sz w:val="24"/>
          <w:szCs w:val="24"/>
          <w:lang w:eastAsia="tr-TR"/>
        </w:rPr>
        <w:t xml:space="preserve"> </w:t>
      </w:r>
      <w:r w:rsidRPr="00E94B17">
        <w:rPr>
          <w:rFonts w:ascii="Times New Roman" w:eastAsia="Times New Roman" w:hAnsi="Times New Roman" w:cs="Times New Roman"/>
          <w:sz w:val="24"/>
          <w:szCs w:val="24"/>
          <w:lang w:eastAsia="tr-TR"/>
        </w:rPr>
        <w:t>Kullanım ö</w:t>
      </w:r>
      <w:r w:rsidR="00963D11" w:rsidRPr="005B46DC">
        <w:rPr>
          <w:rFonts w:ascii="Times New Roman" w:eastAsia="Times New Roman" w:hAnsi="Times New Roman" w:cs="Times New Roman"/>
          <w:sz w:val="24"/>
          <w:szCs w:val="24"/>
          <w:lang w:eastAsia="tr-TR"/>
        </w:rPr>
        <w:t xml:space="preserve">mrü dolan alanların yenilenmesi </w:t>
      </w:r>
      <w:r w:rsidRPr="00E94B17">
        <w:rPr>
          <w:rFonts w:ascii="Times New Roman" w:eastAsia="Times New Roman" w:hAnsi="Times New Roman" w:cs="Times New Roman"/>
          <w:sz w:val="24"/>
          <w:szCs w:val="24"/>
          <w:lang w:eastAsia="tr-TR"/>
        </w:rPr>
        <w:t>gibi faaliyetleri kapsamıştır.</w:t>
      </w:r>
    </w:p>
    <w:p w:rsidR="00E94B17" w:rsidRPr="00E94B17" w:rsidRDefault="00E94B17" w:rsidP="005B46DC">
      <w:pPr>
        <w:spacing w:after="0" w:line="240" w:lineRule="auto"/>
        <w:ind w:firstLine="708"/>
        <w:jc w:val="both"/>
        <w:rPr>
          <w:rFonts w:ascii="Times New Roman" w:eastAsia="Times New Roman" w:hAnsi="Times New Roman" w:cs="Times New Roman"/>
          <w:sz w:val="24"/>
          <w:szCs w:val="24"/>
          <w:lang w:eastAsia="tr-TR"/>
        </w:rPr>
      </w:pPr>
      <w:r w:rsidRPr="00E94B17">
        <w:rPr>
          <w:rFonts w:ascii="Times New Roman" w:eastAsia="Times New Roman" w:hAnsi="Times New Roman" w:cs="Times New Roman"/>
          <w:sz w:val="24"/>
          <w:szCs w:val="24"/>
          <w:lang w:eastAsia="tr-TR"/>
        </w:rPr>
        <w:t xml:space="preserve">Muhtelif İşler (Sağlık) projesi kapsamında başlangıç program ödeneği </w:t>
      </w:r>
      <w:r w:rsidRPr="00E94B17">
        <w:rPr>
          <w:rFonts w:ascii="Times New Roman" w:eastAsia="Times New Roman" w:hAnsi="Times New Roman" w:cs="Times New Roman"/>
          <w:bCs/>
          <w:sz w:val="24"/>
          <w:szCs w:val="24"/>
          <w:lang w:eastAsia="tr-TR"/>
        </w:rPr>
        <w:t>30.000.000 TL</w:t>
      </w:r>
      <w:r w:rsidRPr="00E94B17">
        <w:rPr>
          <w:rFonts w:ascii="Times New Roman" w:eastAsia="Times New Roman" w:hAnsi="Times New Roman" w:cs="Times New Roman"/>
          <w:sz w:val="24"/>
          <w:szCs w:val="24"/>
          <w:lang w:eastAsia="tr-TR"/>
        </w:rPr>
        <w:t xml:space="preserve"> olup, revize ödenek </w:t>
      </w:r>
      <w:r w:rsidRPr="00E94B17">
        <w:rPr>
          <w:rFonts w:ascii="Times New Roman" w:eastAsia="Times New Roman" w:hAnsi="Times New Roman" w:cs="Times New Roman"/>
          <w:bCs/>
          <w:sz w:val="24"/>
          <w:szCs w:val="24"/>
          <w:lang w:eastAsia="tr-TR"/>
        </w:rPr>
        <w:t>36.500.000 TL</w:t>
      </w:r>
      <w:r w:rsidRPr="00E94B17">
        <w:rPr>
          <w:rFonts w:ascii="Times New Roman" w:eastAsia="Times New Roman" w:hAnsi="Times New Roman" w:cs="Times New Roman"/>
          <w:sz w:val="24"/>
          <w:szCs w:val="24"/>
          <w:lang w:eastAsia="tr-TR"/>
        </w:rPr>
        <w:t xml:space="preserve">’ye yükseltilmiştir. Projenin iki alt bileşeni birlikte değerlendirildiğinde toplam </w:t>
      </w:r>
      <w:r w:rsidRPr="00E94B17">
        <w:rPr>
          <w:rFonts w:ascii="Times New Roman" w:eastAsia="Times New Roman" w:hAnsi="Times New Roman" w:cs="Times New Roman"/>
          <w:bCs/>
          <w:sz w:val="24"/>
          <w:szCs w:val="24"/>
          <w:lang w:eastAsia="tr-TR"/>
        </w:rPr>
        <w:t>36.489.982 TL</w:t>
      </w:r>
      <w:r w:rsidRPr="00E94B17">
        <w:rPr>
          <w:rFonts w:ascii="Times New Roman" w:eastAsia="Times New Roman" w:hAnsi="Times New Roman" w:cs="Times New Roman"/>
          <w:sz w:val="24"/>
          <w:szCs w:val="24"/>
          <w:lang w:eastAsia="tr-TR"/>
        </w:rPr>
        <w:t xml:space="preserve"> harcama gerçekleştirilmiştir.</w:t>
      </w:r>
    </w:p>
    <w:p w:rsidR="008C30B0" w:rsidRPr="008C30B0" w:rsidRDefault="008C30B0" w:rsidP="008C30B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C4226" w:rsidRDefault="001C4226" w:rsidP="00217B33">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1C4226" w:rsidRDefault="001C4226" w:rsidP="00217B33">
      <w:pPr>
        <w:spacing w:before="100" w:beforeAutospacing="1" w:after="100" w:afterAutospacing="1" w:line="240" w:lineRule="auto"/>
        <w:ind w:firstLine="708"/>
        <w:outlineLvl w:val="1"/>
        <w:rPr>
          <w:rFonts w:ascii="Times New Roman" w:eastAsia="Times New Roman" w:hAnsi="Times New Roman" w:cs="Times New Roman"/>
          <w:b/>
          <w:bCs/>
          <w:color w:val="C00000"/>
          <w:sz w:val="36"/>
          <w:szCs w:val="36"/>
          <w:lang w:eastAsia="tr-TR"/>
        </w:rPr>
      </w:pPr>
    </w:p>
    <w:p w:rsidR="00F57233" w:rsidRDefault="00F57233" w:rsidP="00E54E26">
      <w:pPr>
        <w:pStyle w:val="Balk1"/>
        <w:rPr>
          <w:rFonts w:ascii="Times New Roman" w:hAnsi="Times New Roman" w:cs="Times New Roman"/>
          <w:bCs/>
          <w:sz w:val="36"/>
          <w:szCs w:val="36"/>
          <w:lang w:eastAsia="tr-TR"/>
        </w:rPr>
      </w:pPr>
    </w:p>
    <w:p w:rsidR="00482768" w:rsidRDefault="00482768" w:rsidP="00482768">
      <w:pPr>
        <w:rPr>
          <w:lang w:eastAsia="tr-TR"/>
        </w:rPr>
      </w:pPr>
    </w:p>
    <w:p w:rsidR="00482768" w:rsidRPr="00482768" w:rsidRDefault="00482768" w:rsidP="00482768">
      <w:pPr>
        <w:rPr>
          <w:lang w:eastAsia="tr-TR"/>
        </w:rPr>
      </w:pPr>
      <w:bookmarkStart w:id="70" w:name="_GoBack"/>
      <w:bookmarkEnd w:id="70"/>
    </w:p>
    <w:p w:rsidR="003751A1" w:rsidRDefault="003751A1" w:rsidP="00E54E26">
      <w:pPr>
        <w:pStyle w:val="Balk1"/>
      </w:pPr>
      <w:bookmarkStart w:id="71" w:name="_Toc216428878"/>
      <w:bookmarkStart w:id="72" w:name="_Toc216432122"/>
      <w:r w:rsidRPr="00F57233">
        <w:lastRenderedPageBreak/>
        <w:t>Teknolojik Araştırma</w:t>
      </w:r>
      <w:bookmarkEnd w:id="71"/>
      <w:bookmarkEnd w:id="72"/>
      <w:r w:rsidRPr="00F57233">
        <w:t xml:space="preserve"> </w:t>
      </w:r>
    </w:p>
    <w:p w:rsidR="00F57233" w:rsidRPr="00F57233" w:rsidRDefault="00F57233" w:rsidP="00F57233">
      <w:pPr>
        <w:pStyle w:val="Stil1"/>
        <w:rPr>
          <w:color w:val="C00000"/>
        </w:rPr>
      </w:pPr>
    </w:p>
    <w:tbl>
      <w:tblPr>
        <w:tblStyle w:val="KlavuzTablo1Ak-Vurgu2"/>
        <w:tblW w:w="9052" w:type="dxa"/>
        <w:tblLook w:val="04A0" w:firstRow="1" w:lastRow="0" w:firstColumn="1" w:lastColumn="0" w:noHBand="0" w:noVBand="1"/>
      </w:tblPr>
      <w:tblGrid>
        <w:gridCol w:w="1460"/>
        <w:gridCol w:w="2018"/>
        <w:gridCol w:w="2708"/>
        <w:gridCol w:w="1243"/>
        <w:gridCol w:w="978"/>
        <w:gridCol w:w="645"/>
      </w:tblGrid>
      <w:tr w:rsidR="003751A1" w:rsidRPr="003751A1" w:rsidTr="008A260E">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69" w:type="dxa"/>
            <w:vMerge w:val="restart"/>
            <w:hideMark/>
          </w:tcPr>
          <w:p w:rsidR="003751A1" w:rsidRPr="003751A1" w:rsidRDefault="003751A1" w:rsidP="003751A1">
            <w:pPr>
              <w:jc w:val="center"/>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Proje No</w:t>
            </w:r>
          </w:p>
        </w:tc>
        <w:tc>
          <w:tcPr>
            <w:tcW w:w="2037" w:type="dxa"/>
            <w:vMerge w:val="restart"/>
            <w:hideMark/>
          </w:tcPr>
          <w:p w:rsidR="003751A1" w:rsidRPr="003751A1" w:rsidRDefault="003751A1" w:rsidP="003751A1">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Proje Adı</w:t>
            </w:r>
          </w:p>
        </w:tc>
        <w:tc>
          <w:tcPr>
            <w:tcW w:w="2735" w:type="dxa"/>
            <w:vMerge w:val="restart"/>
            <w:hideMark/>
          </w:tcPr>
          <w:p w:rsidR="003751A1" w:rsidRPr="003751A1" w:rsidRDefault="003751A1" w:rsidP="003751A1">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Karakteristiği</w:t>
            </w:r>
          </w:p>
        </w:tc>
        <w:tc>
          <w:tcPr>
            <w:tcW w:w="1249" w:type="dxa"/>
            <w:vMerge w:val="restart"/>
            <w:hideMark/>
          </w:tcPr>
          <w:p w:rsidR="003751A1" w:rsidRPr="003751A1" w:rsidRDefault="003751A1" w:rsidP="003751A1">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roofErr w:type="gramStart"/>
            <w:r w:rsidRPr="003751A1">
              <w:rPr>
                <w:rFonts w:ascii="Microsoft Sans Serif" w:eastAsia="Times New Roman" w:hAnsi="Microsoft Sans Serif" w:cs="Microsoft Sans Serif"/>
                <w:color w:val="000000"/>
                <w:sz w:val="14"/>
                <w:szCs w:val="14"/>
                <w:lang w:eastAsia="tr-TR"/>
              </w:rPr>
              <w:t>Başlama  Bitiş</w:t>
            </w:r>
            <w:proofErr w:type="gramEnd"/>
            <w:r w:rsidRPr="003751A1">
              <w:rPr>
                <w:rFonts w:ascii="Microsoft Sans Serif" w:eastAsia="Times New Roman" w:hAnsi="Microsoft Sans Serif" w:cs="Microsoft Sans Serif"/>
                <w:color w:val="000000"/>
                <w:sz w:val="14"/>
                <w:szCs w:val="14"/>
                <w:lang w:eastAsia="tr-TR"/>
              </w:rPr>
              <w:t xml:space="preserve"> Yılı</w:t>
            </w:r>
          </w:p>
        </w:tc>
        <w:tc>
          <w:tcPr>
            <w:tcW w:w="982" w:type="dxa"/>
            <w:vMerge w:val="restart"/>
            <w:hideMark/>
          </w:tcPr>
          <w:p w:rsidR="003751A1" w:rsidRPr="003751A1" w:rsidRDefault="003751A1" w:rsidP="003751A1">
            <w:pPr>
              <w:jc w:val="cente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Program</w:t>
            </w:r>
          </w:p>
        </w:tc>
        <w:tc>
          <w:tcPr>
            <w:tcW w:w="578" w:type="dxa"/>
            <w:hideMark/>
          </w:tcPr>
          <w:p w:rsidR="003751A1" w:rsidRPr="003751A1" w:rsidRDefault="003751A1" w:rsidP="003751A1">
            <w:pPr>
              <w:cnfStyle w:val="100000000000" w:firstRow="1"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 </w:t>
            </w:r>
          </w:p>
        </w:tc>
      </w:tr>
      <w:tr w:rsidR="003751A1" w:rsidRPr="003751A1" w:rsidTr="008A260E">
        <w:trPr>
          <w:trHeight w:val="210"/>
        </w:trPr>
        <w:tc>
          <w:tcPr>
            <w:cnfStyle w:val="001000000000" w:firstRow="0" w:lastRow="0" w:firstColumn="1" w:lastColumn="0" w:oddVBand="0" w:evenVBand="0" w:oddHBand="0" w:evenHBand="0" w:firstRowFirstColumn="0" w:firstRowLastColumn="0" w:lastRowFirstColumn="0" w:lastRowLastColumn="0"/>
            <w:tcW w:w="1469" w:type="dxa"/>
            <w:vMerge/>
            <w:hideMark/>
          </w:tcPr>
          <w:p w:rsidR="003751A1" w:rsidRPr="003751A1" w:rsidRDefault="003751A1" w:rsidP="003751A1">
            <w:pPr>
              <w:rPr>
                <w:rFonts w:ascii="Microsoft Sans Serif" w:eastAsia="Times New Roman" w:hAnsi="Microsoft Sans Serif" w:cs="Microsoft Sans Serif"/>
                <w:color w:val="000000"/>
                <w:sz w:val="14"/>
                <w:szCs w:val="14"/>
                <w:lang w:eastAsia="tr-TR"/>
              </w:rPr>
            </w:pPr>
          </w:p>
        </w:tc>
        <w:tc>
          <w:tcPr>
            <w:tcW w:w="2037" w:type="dxa"/>
            <w:vMerge/>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2735" w:type="dxa"/>
            <w:vMerge/>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1249" w:type="dxa"/>
            <w:vMerge/>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982" w:type="dxa"/>
            <w:vMerge/>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p>
        </w:tc>
        <w:tc>
          <w:tcPr>
            <w:tcW w:w="578" w:type="dxa"/>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Revize</w:t>
            </w:r>
          </w:p>
        </w:tc>
      </w:tr>
      <w:tr w:rsidR="003751A1" w:rsidRPr="003751A1" w:rsidTr="008A260E">
        <w:trPr>
          <w:trHeight w:val="346"/>
        </w:trPr>
        <w:tc>
          <w:tcPr>
            <w:cnfStyle w:val="001000000000" w:firstRow="0" w:lastRow="0" w:firstColumn="1" w:lastColumn="0" w:oddVBand="0" w:evenVBand="0" w:oddHBand="0" w:evenHBand="0" w:firstRowFirstColumn="0" w:firstRowLastColumn="0" w:lastRowFirstColumn="0" w:lastRowLastColumn="0"/>
            <w:tcW w:w="7492" w:type="dxa"/>
            <w:gridSpan w:val="4"/>
            <w:hideMark/>
          </w:tcPr>
          <w:p w:rsidR="003751A1" w:rsidRPr="003751A1" w:rsidRDefault="003751A1" w:rsidP="003751A1">
            <w:pPr>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Teknolojik Araştırma</w:t>
            </w:r>
          </w:p>
        </w:tc>
        <w:tc>
          <w:tcPr>
            <w:tcW w:w="1560" w:type="dxa"/>
            <w:gridSpan w:val="2"/>
            <w:hideMark/>
          </w:tcPr>
          <w:p w:rsidR="003751A1" w:rsidRPr="003751A1" w:rsidRDefault="003751A1" w:rsidP="003751A1">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b/>
                <w:bCs/>
                <w:color w:val="000000"/>
                <w:sz w:val="14"/>
                <w:szCs w:val="14"/>
                <w:lang w:eastAsia="tr-TR"/>
              </w:rPr>
            </w:pPr>
            <w:r w:rsidRPr="003751A1">
              <w:rPr>
                <w:rFonts w:ascii="Microsoft Sans Serif" w:eastAsia="Times New Roman" w:hAnsi="Microsoft Sans Serif" w:cs="Microsoft Sans Serif"/>
                <w:b/>
                <w:bCs/>
                <w:color w:val="000000"/>
                <w:sz w:val="14"/>
                <w:szCs w:val="14"/>
                <w:lang w:eastAsia="tr-TR"/>
              </w:rPr>
              <w:t>23.508.000</w:t>
            </w:r>
          </w:p>
        </w:tc>
      </w:tr>
      <w:tr w:rsidR="003751A1" w:rsidRPr="003751A1" w:rsidTr="008A260E">
        <w:trPr>
          <w:trHeight w:val="346"/>
        </w:trPr>
        <w:tc>
          <w:tcPr>
            <w:cnfStyle w:val="001000000000" w:firstRow="0" w:lastRow="0" w:firstColumn="1" w:lastColumn="0" w:oddVBand="0" w:evenVBand="0" w:oddHBand="0" w:evenHBand="0" w:firstRowFirstColumn="0" w:firstRowLastColumn="0" w:lastRowFirstColumn="0" w:lastRowLastColumn="0"/>
            <w:tcW w:w="1469" w:type="dxa"/>
            <w:hideMark/>
          </w:tcPr>
          <w:p w:rsidR="003751A1" w:rsidRPr="003751A1" w:rsidRDefault="003751A1" w:rsidP="003751A1">
            <w:pPr>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2022K12-211396</w:t>
            </w:r>
          </w:p>
        </w:tc>
        <w:tc>
          <w:tcPr>
            <w:tcW w:w="2037" w:type="dxa"/>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Yazılım ve Bilişim Ar-Ge Merkezi</w:t>
            </w:r>
          </w:p>
        </w:tc>
        <w:tc>
          <w:tcPr>
            <w:tcW w:w="2735" w:type="dxa"/>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İnşaat (1.650 m²), Makine-Teçhizat, Teknolojik Araştırma</w:t>
            </w:r>
          </w:p>
        </w:tc>
        <w:tc>
          <w:tcPr>
            <w:tcW w:w="1249" w:type="dxa"/>
            <w:hideMark/>
          </w:tcPr>
          <w:p w:rsidR="003751A1" w:rsidRPr="003751A1" w:rsidRDefault="003751A1" w:rsidP="003751A1">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2022-2024</w:t>
            </w:r>
          </w:p>
        </w:tc>
        <w:tc>
          <w:tcPr>
            <w:tcW w:w="1560" w:type="dxa"/>
            <w:gridSpan w:val="2"/>
            <w:hideMark/>
          </w:tcPr>
          <w:p w:rsidR="003751A1" w:rsidRPr="003751A1" w:rsidRDefault="003751A1" w:rsidP="003751A1">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19.000.000</w:t>
            </w:r>
          </w:p>
        </w:tc>
      </w:tr>
      <w:tr w:rsidR="003751A1" w:rsidRPr="003751A1" w:rsidTr="008A260E">
        <w:trPr>
          <w:trHeight w:val="286"/>
        </w:trPr>
        <w:tc>
          <w:tcPr>
            <w:cnfStyle w:val="001000000000" w:firstRow="0" w:lastRow="0" w:firstColumn="1" w:lastColumn="0" w:oddVBand="0" w:evenVBand="0" w:oddHBand="0" w:evenHBand="0" w:firstRowFirstColumn="0" w:firstRowLastColumn="0" w:lastRowFirstColumn="0" w:lastRowLastColumn="0"/>
            <w:tcW w:w="1469" w:type="dxa"/>
            <w:hideMark/>
          </w:tcPr>
          <w:p w:rsidR="003751A1" w:rsidRPr="003751A1" w:rsidRDefault="003751A1" w:rsidP="003751A1">
            <w:pPr>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2024K12-233960</w:t>
            </w:r>
          </w:p>
        </w:tc>
        <w:tc>
          <w:tcPr>
            <w:tcW w:w="2037" w:type="dxa"/>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Rektörlük Bilimsel Araştırma Projeleri</w:t>
            </w:r>
          </w:p>
        </w:tc>
        <w:tc>
          <w:tcPr>
            <w:tcW w:w="2735" w:type="dxa"/>
            <w:hideMark/>
          </w:tcPr>
          <w:p w:rsidR="003751A1" w:rsidRPr="003751A1" w:rsidRDefault="003751A1" w:rsidP="003751A1">
            <w:pPr>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Proje Desteği</w:t>
            </w:r>
          </w:p>
        </w:tc>
        <w:tc>
          <w:tcPr>
            <w:tcW w:w="1249" w:type="dxa"/>
            <w:hideMark/>
          </w:tcPr>
          <w:p w:rsidR="003751A1" w:rsidRPr="003751A1" w:rsidRDefault="003751A1" w:rsidP="003751A1">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2024-2024</w:t>
            </w:r>
          </w:p>
        </w:tc>
        <w:tc>
          <w:tcPr>
            <w:tcW w:w="1560" w:type="dxa"/>
            <w:gridSpan w:val="2"/>
            <w:hideMark/>
          </w:tcPr>
          <w:p w:rsidR="003751A1" w:rsidRPr="003751A1" w:rsidRDefault="003751A1" w:rsidP="003751A1">
            <w:pPr>
              <w:jc w:val="right"/>
              <w:cnfStyle w:val="000000000000" w:firstRow="0" w:lastRow="0" w:firstColumn="0" w:lastColumn="0" w:oddVBand="0" w:evenVBand="0" w:oddHBand="0" w:evenHBand="0" w:firstRowFirstColumn="0" w:firstRowLastColumn="0" w:lastRowFirstColumn="0" w:lastRowLastColumn="0"/>
              <w:rPr>
                <w:rFonts w:ascii="Microsoft Sans Serif" w:eastAsia="Times New Roman" w:hAnsi="Microsoft Sans Serif" w:cs="Microsoft Sans Serif"/>
                <w:color w:val="000000"/>
                <w:sz w:val="14"/>
                <w:szCs w:val="14"/>
                <w:lang w:eastAsia="tr-TR"/>
              </w:rPr>
            </w:pPr>
            <w:r w:rsidRPr="003751A1">
              <w:rPr>
                <w:rFonts w:ascii="Microsoft Sans Serif" w:eastAsia="Times New Roman" w:hAnsi="Microsoft Sans Serif" w:cs="Microsoft Sans Serif"/>
                <w:color w:val="000000"/>
                <w:sz w:val="14"/>
                <w:szCs w:val="14"/>
                <w:lang w:eastAsia="tr-TR"/>
              </w:rPr>
              <w:t>4.508.000</w:t>
            </w:r>
          </w:p>
        </w:tc>
      </w:tr>
    </w:tbl>
    <w:p w:rsidR="00F415E1" w:rsidRDefault="00F415E1" w:rsidP="00373B80">
      <w:pPr>
        <w:jc w:val="both"/>
      </w:pPr>
    </w:p>
    <w:p w:rsidR="003751A1" w:rsidRPr="003751A1" w:rsidRDefault="003751A1" w:rsidP="005B46DC">
      <w:pPr>
        <w:spacing w:after="0" w:line="240" w:lineRule="auto"/>
        <w:ind w:firstLine="709"/>
        <w:jc w:val="both"/>
        <w:rPr>
          <w:rFonts w:ascii="Times New Roman" w:eastAsia="Times New Roman" w:hAnsi="Times New Roman" w:cs="Times New Roman"/>
          <w:sz w:val="24"/>
          <w:szCs w:val="24"/>
          <w:lang w:eastAsia="tr-TR"/>
        </w:rPr>
      </w:pPr>
      <w:r w:rsidRPr="003751A1">
        <w:rPr>
          <w:rFonts w:ascii="Times New Roman" w:eastAsia="Times New Roman" w:hAnsi="Times New Roman" w:cs="Times New Roman"/>
          <w:sz w:val="24"/>
          <w:szCs w:val="24"/>
          <w:lang w:eastAsia="tr-TR"/>
        </w:rPr>
        <w:t xml:space="preserve">Fırat Üniversitesi’nin 2024 Yılı Yatırım Programı kapsamında Teknolojik Araştırma sektörüne toplam </w:t>
      </w:r>
      <w:r w:rsidRPr="003751A1">
        <w:rPr>
          <w:rFonts w:ascii="Times New Roman" w:eastAsia="Times New Roman" w:hAnsi="Times New Roman" w:cs="Times New Roman"/>
          <w:bCs/>
          <w:sz w:val="24"/>
          <w:szCs w:val="24"/>
          <w:lang w:eastAsia="tr-TR"/>
        </w:rPr>
        <w:t>23.508.000 TL tutarında başlangıç ödeneği</w:t>
      </w:r>
      <w:r w:rsidRPr="003751A1">
        <w:rPr>
          <w:rFonts w:ascii="Times New Roman" w:eastAsia="Times New Roman" w:hAnsi="Times New Roman" w:cs="Times New Roman"/>
          <w:sz w:val="24"/>
          <w:szCs w:val="24"/>
          <w:lang w:eastAsia="tr-TR"/>
        </w:rPr>
        <w:t xml:space="preserve"> tahsis edilmiştir. Bu ödenekler, üniversitenin araştırma-geliştirme kapasitesinin artırılması, bilimsel projelerin desteklenmesi ve teknoloji üretimine yönelik altyapının güçlendirilmesi amacıyla belirlenmiş olup, 2024 Yılı Yatırım Programı ve ilgili bütçe mevzuatına uygun şekilde programlanmıştır.</w:t>
      </w:r>
    </w:p>
    <w:p w:rsidR="003751A1" w:rsidRPr="003751A1" w:rsidRDefault="003751A1" w:rsidP="005B46DC">
      <w:pPr>
        <w:spacing w:after="0" w:line="240" w:lineRule="auto"/>
        <w:ind w:firstLine="709"/>
        <w:jc w:val="both"/>
        <w:rPr>
          <w:rFonts w:ascii="Times New Roman" w:eastAsia="Times New Roman" w:hAnsi="Times New Roman" w:cs="Times New Roman"/>
          <w:sz w:val="24"/>
          <w:szCs w:val="24"/>
          <w:lang w:eastAsia="tr-TR"/>
        </w:rPr>
      </w:pPr>
      <w:r w:rsidRPr="003751A1">
        <w:rPr>
          <w:rFonts w:ascii="Times New Roman" w:eastAsia="Times New Roman" w:hAnsi="Times New Roman" w:cs="Times New Roman"/>
          <w:sz w:val="24"/>
          <w:szCs w:val="24"/>
          <w:lang w:eastAsia="tr-TR"/>
        </w:rPr>
        <w:t xml:space="preserve">Bu kapsamda, sektörde en yüksek başlangıç ödeneği </w:t>
      </w:r>
      <w:r w:rsidRPr="003751A1">
        <w:rPr>
          <w:rFonts w:ascii="Times New Roman" w:eastAsia="Times New Roman" w:hAnsi="Times New Roman" w:cs="Times New Roman"/>
          <w:bCs/>
          <w:sz w:val="24"/>
          <w:szCs w:val="24"/>
          <w:lang w:eastAsia="tr-TR"/>
        </w:rPr>
        <w:t>Yazılım ve Bilişim Ar-Ge Merkezi Projesi</w:t>
      </w:r>
      <w:r w:rsidRPr="003751A1">
        <w:rPr>
          <w:rFonts w:ascii="Times New Roman" w:eastAsia="Times New Roman" w:hAnsi="Times New Roman" w:cs="Times New Roman"/>
          <w:sz w:val="24"/>
          <w:szCs w:val="24"/>
          <w:lang w:eastAsia="tr-TR"/>
        </w:rPr>
        <w:t xml:space="preserve"> için ayrılmıştır. Proje; 1.650 m² kapalı alana sahip Ar-Ge merkezinin inşaatı ile ileri düzey makine-teçhizat teminine yönelik yatırımları içermekte olup, üniversitenin bilişim teknolojileri, yazılım geliştirme ve teknoloji tabanlı araştırma alanlarındaki kapasitesini artırmayı amaçlamaktadır. Proje, 2022 yılında başlatılmış olup 2024 yılı yatırım programında tamamlayıcı faaliyetler için finansman desteği sağlamaya devam etmektedir.</w:t>
      </w:r>
    </w:p>
    <w:p w:rsidR="003751A1" w:rsidRPr="003751A1" w:rsidRDefault="003751A1" w:rsidP="005B46DC">
      <w:pPr>
        <w:spacing w:after="0" w:line="240" w:lineRule="auto"/>
        <w:ind w:firstLine="709"/>
        <w:jc w:val="both"/>
        <w:rPr>
          <w:rFonts w:ascii="Times New Roman" w:eastAsia="Times New Roman" w:hAnsi="Times New Roman" w:cs="Times New Roman"/>
          <w:sz w:val="24"/>
          <w:szCs w:val="24"/>
          <w:lang w:eastAsia="tr-TR"/>
        </w:rPr>
      </w:pPr>
      <w:r w:rsidRPr="003751A1">
        <w:rPr>
          <w:rFonts w:ascii="Times New Roman" w:eastAsia="Times New Roman" w:hAnsi="Times New Roman" w:cs="Times New Roman"/>
          <w:sz w:val="24"/>
          <w:szCs w:val="24"/>
          <w:lang w:eastAsia="tr-TR"/>
        </w:rPr>
        <w:t xml:space="preserve">Ayrıca, üniversitenin bilimsel araştırma faaliyetlerini desteklemek amacıyla </w:t>
      </w:r>
      <w:r w:rsidRPr="003751A1">
        <w:rPr>
          <w:rFonts w:ascii="Times New Roman" w:eastAsia="Times New Roman" w:hAnsi="Times New Roman" w:cs="Times New Roman"/>
          <w:bCs/>
          <w:sz w:val="24"/>
          <w:szCs w:val="24"/>
          <w:lang w:eastAsia="tr-TR"/>
        </w:rPr>
        <w:t>Rektörlük Bilimsel Araştırma Projeleri (BAP)</w:t>
      </w:r>
      <w:r w:rsidRPr="003751A1">
        <w:rPr>
          <w:rFonts w:ascii="Times New Roman" w:eastAsia="Times New Roman" w:hAnsi="Times New Roman" w:cs="Times New Roman"/>
          <w:sz w:val="24"/>
          <w:szCs w:val="24"/>
          <w:lang w:eastAsia="tr-TR"/>
        </w:rPr>
        <w:t xml:space="preserve"> için 2024 yılı yatırım programında ayrı bir başlangıç ödeneği tahsis edilmiştir. Bu kapsamda sağlanan proje destekleri; akademik üretkenliği artırmak, yeni araştırma alanlarının geliştirilmesi için gerekli mali kaynakları sağlamak ve üniversitenin bilimsel performansını güçlendirmek amacıyla kullanılmaktadır.</w:t>
      </w:r>
    </w:p>
    <w:p w:rsidR="001C22D8" w:rsidRDefault="003751A1" w:rsidP="00987F3A">
      <w:pPr>
        <w:spacing w:after="0" w:line="240" w:lineRule="auto"/>
        <w:ind w:firstLine="709"/>
        <w:jc w:val="both"/>
        <w:rPr>
          <w:rFonts w:ascii="Times New Roman" w:eastAsia="Times New Roman" w:hAnsi="Times New Roman" w:cs="Times New Roman"/>
          <w:sz w:val="24"/>
          <w:szCs w:val="24"/>
          <w:lang w:eastAsia="tr-TR"/>
        </w:rPr>
      </w:pPr>
      <w:r w:rsidRPr="003751A1">
        <w:rPr>
          <w:rFonts w:ascii="Times New Roman" w:eastAsia="Times New Roman" w:hAnsi="Times New Roman" w:cs="Times New Roman"/>
          <w:sz w:val="24"/>
          <w:szCs w:val="24"/>
          <w:lang w:eastAsia="tr-TR"/>
        </w:rPr>
        <w:t>Teknolojik Araştırma sektörüne tahsis edilen bu başlangıç ödenekleri, Fırat Üniversitesi’nin Ar-Ge altyapısının güçlendirilmesi, teknoloji üretme kapasitesinin artırılması ve bilimsel araştırma projelerinin sürdürülebilir şekilde desteklenmesi yönündeki stratejik hedeflerine hizmet edecek şekilde planlanmıştır.</w:t>
      </w:r>
    </w:p>
    <w:p w:rsidR="00987F3A" w:rsidRPr="00987F3A" w:rsidRDefault="00987F3A" w:rsidP="00987F3A">
      <w:pPr>
        <w:spacing w:after="0" w:line="240" w:lineRule="auto"/>
        <w:ind w:firstLine="709"/>
        <w:jc w:val="both"/>
        <w:rPr>
          <w:rFonts w:ascii="Times New Roman" w:eastAsia="Times New Roman" w:hAnsi="Times New Roman" w:cs="Times New Roman"/>
          <w:sz w:val="24"/>
          <w:szCs w:val="24"/>
          <w:lang w:eastAsia="tr-TR"/>
        </w:rPr>
      </w:pPr>
    </w:p>
    <w:p w:rsidR="00926D72" w:rsidRPr="00760CB1" w:rsidRDefault="001C22D8" w:rsidP="00E54E26">
      <w:pPr>
        <w:pStyle w:val="Balk2"/>
        <w:rPr>
          <w:rFonts w:ascii="Times New Roman" w:hAnsi="Times New Roman" w:cs="Times New Roman"/>
        </w:rPr>
      </w:pPr>
      <w:bookmarkStart w:id="73" w:name="_Toc216432123"/>
      <w:r w:rsidRPr="00760CB1">
        <w:t>Yazılım ve Bilişim Ar-Ge Merkezi Projesi</w:t>
      </w:r>
      <w:bookmarkEnd w:id="73"/>
    </w:p>
    <w:tbl>
      <w:tblPr>
        <w:tblStyle w:val="KlavuzTablo1Ak-Vurgu2"/>
        <w:tblW w:w="0" w:type="auto"/>
        <w:tblLook w:val="04A0" w:firstRow="1" w:lastRow="0" w:firstColumn="1" w:lastColumn="0" w:noHBand="0" w:noVBand="1"/>
      </w:tblPr>
      <w:tblGrid>
        <w:gridCol w:w="1097"/>
        <w:gridCol w:w="1185"/>
        <w:gridCol w:w="1725"/>
        <w:gridCol w:w="818"/>
        <w:gridCol w:w="1075"/>
        <w:gridCol w:w="256"/>
        <w:gridCol w:w="964"/>
        <w:gridCol w:w="793"/>
        <w:gridCol w:w="927"/>
        <w:gridCol w:w="222"/>
      </w:tblGrid>
      <w:tr w:rsidR="001C22D8" w:rsidRPr="001C22D8" w:rsidTr="001C22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dxa"/>
            <w:hideMark/>
          </w:tcPr>
          <w:p w:rsidR="001C22D8" w:rsidRPr="001C22D8" w:rsidRDefault="001C22D8" w:rsidP="001C22D8">
            <w:pPr>
              <w:spacing w:before="100" w:beforeAutospacing="1" w:after="100" w:afterAutospacing="1"/>
              <w:jc w:val="both"/>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Proje No</w:t>
            </w:r>
          </w:p>
        </w:tc>
        <w:tc>
          <w:tcPr>
            <w:tcW w:w="1185" w:type="dxa"/>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Proje Adı</w:t>
            </w:r>
          </w:p>
        </w:tc>
        <w:tc>
          <w:tcPr>
            <w:tcW w:w="1725" w:type="dxa"/>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Karakteristiği</w:t>
            </w:r>
          </w:p>
        </w:tc>
        <w:tc>
          <w:tcPr>
            <w:tcW w:w="818" w:type="dxa"/>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sidRPr="001C22D8">
              <w:rPr>
                <w:rFonts w:ascii="Times New Roman" w:eastAsia="Times New Roman" w:hAnsi="Times New Roman" w:cs="Times New Roman"/>
                <w:sz w:val="16"/>
                <w:szCs w:val="16"/>
                <w:lang w:eastAsia="tr-TR"/>
              </w:rPr>
              <w:t>Başlama  Bitiş</w:t>
            </w:r>
            <w:proofErr w:type="gramEnd"/>
            <w:r w:rsidRPr="001C22D8">
              <w:rPr>
                <w:rFonts w:ascii="Times New Roman" w:eastAsia="Times New Roman" w:hAnsi="Times New Roman" w:cs="Times New Roman"/>
                <w:sz w:val="16"/>
                <w:szCs w:val="16"/>
                <w:lang w:eastAsia="tr-TR"/>
              </w:rPr>
              <w:t xml:space="preserve"> Yılı</w:t>
            </w:r>
          </w:p>
        </w:tc>
        <w:tc>
          <w:tcPr>
            <w:tcW w:w="1075" w:type="dxa"/>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Program</w:t>
            </w:r>
          </w:p>
        </w:tc>
        <w:tc>
          <w:tcPr>
            <w:tcW w:w="256" w:type="dxa"/>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 </w:t>
            </w:r>
          </w:p>
        </w:tc>
        <w:tc>
          <w:tcPr>
            <w:tcW w:w="964" w:type="dxa"/>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Revize Ödenek</w:t>
            </w:r>
          </w:p>
        </w:tc>
        <w:tc>
          <w:tcPr>
            <w:tcW w:w="1720" w:type="dxa"/>
            <w:gridSpan w:val="2"/>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Harcama</w:t>
            </w:r>
          </w:p>
        </w:tc>
        <w:tc>
          <w:tcPr>
            <w:tcW w:w="222" w:type="dxa"/>
            <w:noWrap/>
            <w:hideMark/>
          </w:tcPr>
          <w:p w:rsidR="001C22D8" w:rsidRPr="001C22D8" w:rsidRDefault="001C22D8" w:rsidP="001C22D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r>
      <w:tr w:rsidR="001C22D8" w:rsidRPr="001C22D8" w:rsidTr="001C22D8">
        <w:trPr>
          <w:trHeight w:val="345"/>
        </w:trPr>
        <w:tc>
          <w:tcPr>
            <w:cnfStyle w:val="001000000000" w:firstRow="0" w:lastRow="0" w:firstColumn="1" w:lastColumn="0" w:oddVBand="0" w:evenVBand="0" w:oddHBand="0" w:evenHBand="0" w:firstRowFirstColumn="0" w:firstRowLastColumn="0" w:lastRowFirstColumn="0" w:lastRowLastColumn="0"/>
            <w:tcW w:w="1097" w:type="dxa"/>
            <w:hideMark/>
          </w:tcPr>
          <w:p w:rsidR="001C22D8" w:rsidRPr="001C22D8" w:rsidRDefault="001C22D8" w:rsidP="001C22D8">
            <w:pPr>
              <w:spacing w:before="100" w:beforeAutospacing="1" w:after="100" w:afterAutospacing="1"/>
              <w:jc w:val="both"/>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2022K12-211396</w:t>
            </w:r>
          </w:p>
        </w:tc>
        <w:tc>
          <w:tcPr>
            <w:tcW w:w="1185" w:type="dxa"/>
            <w:hideMark/>
          </w:tcPr>
          <w:p w:rsidR="001C22D8" w:rsidRPr="001C22D8" w:rsidRDefault="001C22D8" w:rsidP="001C22D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Yazılım ve Bilişim Ar-Ge Merkezi</w:t>
            </w:r>
          </w:p>
        </w:tc>
        <w:tc>
          <w:tcPr>
            <w:tcW w:w="1725" w:type="dxa"/>
            <w:hideMark/>
          </w:tcPr>
          <w:p w:rsidR="001C22D8" w:rsidRPr="001C22D8" w:rsidRDefault="001C22D8" w:rsidP="001C22D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İnşaat (1.650 m²), Makine-Teçhizat, Teknolojik Araştırma</w:t>
            </w:r>
          </w:p>
        </w:tc>
        <w:tc>
          <w:tcPr>
            <w:tcW w:w="818" w:type="dxa"/>
            <w:hideMark/>
          </w:tcPr>
          <w:p w:rsidR="001C22D8" w:rsidRPr="001C22D8" w:rsidRDefault="001C22D8" w:rsidP="001C22D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2022-2024</w:t>
            </w:r>
          </w:p>
        </w:tc>
        <w:tc>
          <w:tcPr>
            <w:tcW w:w="1331" w:type="dxa"/>
            <w:gridSpan w:val="2"/>
            <w:hideMark/>
          </w:tcPr>
          <w:p w:rsidR="001C22D8" w:rsidRPr="001C22D8" w:rsidRDefault="001C22D8" w:rsidP="001C22D8">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19.000.000</w:t>
            </w:r>
          </w:p>
        </w:tc>
        <w:tc>
          <w:tcPr>
            <w:tcW w:w="1757" w:type="dxa"/>
            <w:gridSpan w:val="2"/>
            <w:hideMark/>
          </w:tcPr>
          <w:p w:rsidR="001C22D8" w:rsidRPr="001C22D8" w:rsidRDefault="001C22D8" w:rsidP="001C22D8">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19.000.000</w:t>
            </w:r>
          </w:p>
        </w:tc>
        <w:tc>
          <w:tcPr>
            <w:tcW w:w="1149" w:type="dxa"/>
            <w:gridSpan w:val="2"/>
            <w:hideMark/>
          </w:tcPr>
          <w:p w:rsidR="001C22D8" w:rsidRPr="001C22D8" w:rsidRDefault="001C22D8" w:rsidP="001C22D8">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1C22D8">
              <w:rPr>
                <w:rFonts w:ascii="Times New Roman" w:eastAsia="Times New Roman" w:hAnsi="Times New Roman" w:cs="Times New Roman"/>
                <w:sz w:val="16"/>
                <w:szCs w:val="16"/>
                <w:lang w:eastAsia="tr-TR"/>
              </w:rPr>
              <w:t>19.000.000</w:t>
            </w:r>
          </w:p>
        </w:tc>
      </w:tr>
    </w:tbl>
    <w:p w:rsidR="001C22D8" w:rsidRPr="001C22D8" w:rsidRDefault="001C22D8" w:rsidP="005B46DC">
      <w:pPr>
        <w:spacing w:after="0" w:line="240" w:lineRule="auto"/>
        <w:ind w:firstLine="709"/>
        <w:jc w:val="both"/>
        <w:rPr>
          <w:rFonts w:ascii="Times New Roman" w:eastAsia="Times New Roman" w:hAnsi="Times New Roman" w:cs="Times New Roman"/>
          <w:sz w:val="24"/>
          <w:szCs w:val="24"/>
          <w:lang w:eastAsia="tr-TR"/>
        </w:rPr>
      </w:pPr>
      <w:r w:rsidRPr="001C22D8">
        <w:rPr>
          <w:rFonts w:ascii="Times New Roman" w:eastAsia="Times New Roman" w:hAnsi="Times New Roman" w:cs="Times New Roman"/>
          <w:sz w:val="24"/>
          <w:szCs w:val="24"/>
          <w:lang w:eastAsia="tr-TR"/>
        </w:rPr>
        <w:t xml:space="preserve">2022 yılı yatırım programında yer alan </w:t>
      </w:r>
      <w:r w:rsidRPr="001C22D8">
        <w:rPr>
          <w:rFonts w:ascii="Times New Roman" w:eastAsia="Times New Roman" w:hAnsi="Times New Roman" w:cs="Times New Roman"/>
          <w:bCs/>
          <w:sz w:val="24"/>
          <w:szCs w:val="24"/>
          <w:lang w:eastAsia="tr-TR"/>
        </w:rPr>
        <w:t>“Yazılım ve Bilişim Ar-Ge Merkezi”</w:t>
      </w:r>
      <w:r w:rsidRPr="001C22D8">
        <w:rPr>
          <w:rFonts w:ascii="Times New Roman" w:eastAsia="Times New Roman" w:hAnsi="Times New Roman" w:cs="Times New Roman"/>
          <w:sz w:val="24"/>
          <w:szCs w:val="24"/>
          <w:lang w:eastAsia="tr-TR"/>
        </w:rPr>
        <w:t xml:space="preserve"> projesi; Fırat Üniversitesi’nin araştırma kapasitesini güçlendirmek, yazılım, bilişim teknolojileri ve dijital dönüşüm alanlarında modern bir araştırma altyapısı oluşturmak amacıyla yürütülen önemli bir yatırım olmuştur. Proje; </w:t>
      </w:r>
      <w:r w:rsidRPr="001C22D8">
        <w:rPr>
          <w:rFonts w:ascii="Times New Roman" w:eastAsia="Times New Roman" w:hAnsi="Times New Roman" w:cs="Times New Roman"/>
          <w:bCs/>
          <w:sz w:val="24"/>
          <w:szCs w:val="24"/>
          <w:lang w:eastAsia="tr-TR"/>
        </w:rPr>
        <w:t>1.650 m² kapalı alana sahip Ar-Ge merkezi inşaatını</w:t>
      </w:r>
      <w:r w:rsidRPr="001C22D8">
        <w:rPr>
          <w:rFonts w:ascii="Times New Roman" w:eastAsia="Times New Roman" w:hAnsi="Times New Roman" w:cs="Times New Roman"/>
          <w:sz w:val="24"/>
          <w:szCs w:val="24"/>
          <w:lang w:eastAsia="tr-TR"/>
        </w:rPr>
        <w:t xml:space="preserve">, gerekli </w:t>
      </w:r>
      <w:r w:rsidRPr="001C22D8">
        <w:rPr>
          <w:rFonts w:ascii="Times New Roman" w:eastAsia="Times New Roman" w:hAnsi="Times New Roman" w:cs="Times New Roman"/>
          <w:bCs/>
          <w:sz w:val="24"/>
          <w:szCs w:val="24"/>
          <w:lang w:eastAsia="tr-TR"/>
        </w:rPr>
        <w:t>makine-teçhizat teminini</w:t>
      </w:r>
      <w:r w:rsidRPr="001C22D8">
        <w:rPr>
          <w:rFonts w:ascii="Times New Roman" w:eastAsia="Times New Roman" w:hAnsi="Times New Roman" w:cs="Times New Roman"/>
          <w:sz w:val="24"/>
          <w:szCs w:val="24"/>
          <w:lang w:eastAsia="tr-TR"/>
        </w:rPr>
        <w:t xml:space="preserve"> ve </w:t>
      </w:r>
      <w:r w:rsidRPr="001C22D8">
        <w:rPr>
          <w:rFonts w:ascii="Times New Roman" w:eastAsia="Times New Roman" w:hAnsi="Times New Roman" w:cs="Times New Roman"/>
          <w:bCs/>
          <w:sz w:val="24"/>
          <w:szCs w:val="24"/>
          <w:lang w:eastAsia="tr-TR"/>
        </w:rPr>
        <w:t>teknolojik araştırmaları destekleyici altyapı kurulumlarını</w:t>
      </w:r>
      <w:r w:rsidRPr="001C22D8">
        <w:rPr>
          <w:rFonts w:ascii="Times New Roman" w:eastAsia="Times New Roman" w:hAnsi="Times New Roman" w:cs="Times New Roman"/>
          <w:sz w:val="24"/>
          <w:szCs w:val="24"/>
          <w:lang w:eastAsia="tr-TR"/>
        </w:rPr>
        <w:t xml:space="preserve"> kapsamaktadır.</w:t>
      </w:r>
    </w:p>
    <w:p w:rsidR="001C22D8" w:rsidRPr="001C22D8" w:rsidRDefault="001C22D8" w:rsidP="005B46DC">
      <w:pPr>
        <w:spacing w:after="0" w:line="240" w:lineRule="auto"/>
        <w:ind w:firstLine="709"/>
        <w:jc w:val="both"/>
        <w:rPr>
          <w:rFonts w:ascii="Times New Roman" w:eastAsia="Times New Roman" w:hAnsi="Times New Roman" w:cs="Times New Roman"/>
          <w:sz w:val="24"/>
          <w:szCs w:val="24"/>
          <w:lang w:eastAsia="tr-TR"/>
        </w:rPr>
      </w:pPr>
      <w:r w:rsidRPr="001C22D8">
        <w:rPr>
          <w:rFonts w:ascii="Times New Roman" w:eastAsia="Times New Roman" w:hAnsi="Times New Roman" w:cs="Times New Roman"/>
          <w:sz w:val="24"/>
          <w:szCs w:val="24"/>
          <w:lang w:eastAsia="tr-TR"/>
        </w:rPr>
        <w:t xml:space="preserve">Proje kapsamında Ar-Ge merkezi binası </w:t>
      </w:r>
      <w:r w:rsidRPr="001C22D8">
        <w:rPr>
          <w:rFonts w:ascii="Times New Roman" w:eastAsia="Times New Roman" w:hAnsi="Times New Roman" w:cs="Times New Roman"/>
          <w:bCs/>
          <w:sz w:val="24"/>
          <w:szCs w:val="24"/>
          <w:lang w:eastAsia="tr-TR"/>
        </w:rPr>
        <w:t>tamamlanarak kullanıma hazır hale getirilmiştir</w:t>
      </w:r>
      <w:r w:rsidRPr="001C22D8">
        <w:rPr>
          <w:rFonts w:ascii="Times New Roman" w:eastAsia="Times New Roman" w:hAnsi="Times New Roman" w:cs="Times New Roman"/>
          <w:sz w:val="24"/>
          <w:szCs w:val="24"/>
          <w:lang w:eastAsia="tr-TR"/>
        </w:rPr>
        <w:t>. Modern laboratuvar altyapısı, yazılım geliştirme alanları, proje ofisleri ve ortak çalışma alanları içeren bu bina, üniversitenin bilişim alanındaki araştırma ekosistemini önemli ölçüde güçlendirmiştir.</w:t>
      </w:r>
    </w:p>
    <w:p w:rsidR="001C22D8" w:rsidRPr="001C22D8" w:rsidRDefault="001C22D8" w:rsidP="005B46DC">
      <w:pPr>
        <w:spacing w:after="0" w:line="240" w:lineRule="auto"/>
        <w:ind w:firstLine="709"/>
        <w:jc w:val="both"/>
        <w:rPr>
          <w:rFonts w:ascii="Times New Roman" w:eastAsia="Times New Roman" w:hAnsi="Times New Roman" w:cs="Times New Roman"/>
          <w:sz w:val="24"/>
          <w:szCs w:val="24"/>
          <w:lang w:eastAsia="tr-TR"/>
        </w:rPr>
      </w:pPr>
      <w:r w:rsidRPr="001C22D8">
        <w:rPr>
          <w:rFonts w:ascii="Times New Roman" w:eastAsia="Times New Roman" w:hAnsi="Times New Roman" w:cs="Times New Roman"/>
          <w:sz w:val="24"/>
          <w:szCs w:val="24"/>
          <w:lang w:eastAsia="tr-TR"/>
        </w:rPr>
        <w:t xml:space="preserve">Merkezin etkin şekilde hizmet verebilmesi amacıyla modern Ar-Ge faaliyetlerine uygun </w:t>
      </w:r>
      <w:r w:rsidRPr="001C22D8">
        <w:rPr>
          <w:rFonts w:ascii="Times New Roman" w:eastAsia="Times New Roman" w:hAnsi="Times New Roman" w:cs="Times New Roman"/>
          <w:bCs/>
          <w:sz w:val="24"/>
          <w:szCs w:val="24"/>
          <w:lang w:eastAsia="tr-TR"/>
        </w:rPr>
        <w:t>makine-teçhizat alımları</w:t>
      </w:r>
      <w:r w:rsidRPr="001C22D8">
        <w:rPr>
          <w:rFonts w:ascii="Times New Roman" w:eastAsia="Times New Roman" w:hAnsi="Times New Roman" w:cs="Times New Roman"/>
          <w:sz w:val="24"/>
          <w:szCs w:val="24"/>
          <w:lang w:eastAsia="tr-TR"/>
        </w:rPr>
        <w:t xml:space="preserve"> yapılmıştır. Bu alımlar;</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Yazılım geliştirme ve test ortamları,</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Sunucu ve veri işleme sistemleri,</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Laboratuvar donanımları,</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Gelişmiş ağ altyapıları</w:t>
      </w:r>
      <w:r w:rsidR="00696EDA" w:rsidRPr="00696EDA">
        <w:rPr>
          <w:rFonts w:ascii="Times New Roman" w:eastAsia="Times New Roman" w:hAnsi="Times New Roman" w:cs="Times New Roman"/>
          <w:sz w:val="24"/>
          <w:szCs w:val="24"/>
          <w:lang w:eastAsia="tr-TR"/>
        </w:rPr>
        <w:t xml:space="preserve"> ve bilgi güvenliği bileşenleri </w:t>
      </w:r>
      <w:r w:rsidRPr="001C22D8">
        <w:rPr>
          <w:rFonts w:ascii="Times New Roman" w:eastAsia="Times New Roman" w:hAnsi="Times New Roman" w:cs="Times New Roman"/>
          <w:sz w:val="24"/>
          <w:szCs w:val="24"/>
          <w:lang w:eastAsia="tr-TR"/>
        </w:rPr>
        <w:t>gibi dijital araştırma süreçlerini destekleyen temel teknolojileri kapsamaktadır.</w:t>
      </w:r>
    </w:p>
    <w:p w:rsidR="001C22D8" w:rsidRPr="001C22D8" w:rsidRDefault="001C22D8" w:rsidP="005B46DC">
      <w:pPr>
        <w:spacing w:after="0" w:line="240" w:lineRule="auto"/>
        <w:ind w:firstLine="709"/>
        <w:jc w:val="both"/>
        <w:rPr>
          <w:rFonts w:ascii="Times New Roman" w:eastAsia="Times New Roman" w:hAnsi="Times New Roman" w:cs="Times New Roman"/>
          <w:sz w:val="24"/>
          <w:szCs w:val="24"/>
          <w:lang w:eastAsia="tr-TR"/>
        </w:rPr>
      </w:pPr>
      <w:r w:rsidRPr="001C22D8">
        <w:rPr>
          <w:rFonts w:ascii="Times New Roman" w:eastAsia="Times New Roman" w:hAnsi="Times New Roman" w:cs="Times New Roman"/>
          <w:sz w:val="24"/>
          <w:szCs w:val="24"/>
          <w:lang w:eastAsia="tr-TR"/>
        </w:rPr>
        <w:lastRenderedPageBreak/>
        <w:t>Yazılım ve Bilişim Ar-Ge Merkezi, Fırat Üniversitesi’nin dijital dönüşüm sürecine ivme kazandıran, akademik ve bilimsel araştırmaları doğrudan destekleyen modern bir teknoloji üssü niteliğindedir.</w:t>
      </w:r>
    </w:p>
    <w:p w:rsidR="001C22D8" w:rsidRPr="001C22D8" w:rsidRDefault="001C22D8" w:rsidP="005B46DC">
      <w:pPr>
        <w:spacing w:after="0" w:line="240" w:lineRule="auto"/>
        <w:ind w:firstLine="709"/>
        <w:jc w:val="both"/>
        <w:rPr>
          <w:rFonts w:ascii="Times New Roman" w:eastAsia="Times New Roman" w:hAnsi="Times New Roman" w:cs="Times New Roman"/>
          <w:sz w:val="24"/>
          <w:szCs w:val="24"/>
          <w:lang w:eastAsia="tr-TR"/>
        </w:rPr>
      </w:pPr>
      <w:r w:rsidRPr="001C22D8">
        <w:rPr>
          <w:rFonts w:ascii="Times New Roman" w:eastAsia="Times New Roman" w:hAnsi="Times New Roman" w:cs="Times New Roman"/>
          <w:sz w:val="24"/>
          <w:szCs w:val="24"/>
          <w:lang w:eastAsia="tr-TR"/>
        </w:rPr>
        <w:t>Merkezin tamamlanmasıyla birlikte:</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 xml:space="preserve">Üniversite akademisyenleri ve araştırmacıları için </w:t>
      </w:r>
      <w:r w:rsidRPr="001C22D8">
        <w:rPr>
          <w:rFonts w:ascii="Times New Roman" w:eastAsia="Times New Roman" w:hAnsi="Times New Roman" w:cs="Times New Roman"/>
          <w:bCs/>
          <w:sz w:val="24"/>
          <w:szCs w:val="24"/>
          <w:lang w:eastAsia="tr-TR"/>
        </w:rPr>
        <w:t>yüksek donanımlı bir Ar-Ge ortamı</w:t>
      </w:r>
      <w:r w:rsidRPr="001C22D8">
        <w:rPr>
          <w:rFonts w:ascii="Times New Roman" w:eastAsia="Times New Roman" w:hAnsi="Times New Roman" w:cs="Times New Roman"/>
          <w:sz w:val="24"/>
          <w:szCs w:val="24"/>
          <w:lang w:eastAsia="tr-TR"/>
        </w:rPr>
        <w:t xml:space="preserve"> sağlanmış,</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 xml:space="preserve">Öğrencilerin uygulamalı araştırma ve proje geliştirme </w:t>
      </w:r>
      <w:proofErr w:type="gramStart"/>
      <w:r w:rsidRPr="001C22D8">
        <w:rPr>
          <w:rFonts w:ascii="Times New Roman" w:eastAsia="Times New Roman" w:hAnsi="Times New Roman" w:cs="Times New Roman"/>
          <w:sz w:val="24"/>
          <w:szCs w:val="24"/>
          <w:lang w:eastAsia="tr-TR"/>
        </w:rPr>
        <w:t>imkanları</w:t>
      </w:r>
      <w:proofErr w:type="gramEnd"/>
      <w:r w:rsidRPr="001C22D8">
        <w:rPr>
          <w:rFonts w:ascii="Times New Roman" w:eastAsia="Times New Roman" w:hAnsi="Times New Roman" w:cs="Times New Roman"/>
          <w:sz w:val="24"/>
          <w:szCs w:val="24"/>
          <w:lang w:eastAsia="tr-TR"/>
        </w:rPr>
        <w:t xml:space="preserve"> genişlemiş,</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Üniversitenin ulusal ve uluslararası Ar-Ge projelerindeki rekabet gücü artmış,</w:t>
      </w:r>
      <w:r w:rsidR="00696EDA" w:rsidRPr="00696EDA">
        <w:rPr>
          <w:rFonts w:ascii="Times New Roman" w:eastAsia="Times New Roman" w:hAnsi="Times New Roman" w:cs="Times New Roman"/>
          <w:sz w:val="24"/>
          <w:szCs w:val="24"/>
          <w:lang w:eastAsia="tr-TR"/>
        </w:rPr>
        <w:t xml:space="preserve"> </w:t>
      </w:r>
      <w:r w:rsidRPr="001C22D8">
        <w:rPr>
          <w:rFonts w:ascii="Times New Roman" w:eastAsia="Times New Roman" w:hAnsi="Times New Roman" w:cs="Times New Roman"/>
          <w:sz w:val="24"/>
          <w:szCs w:val="24"/>
          <w:lang w:eastAsia="tr-TR"/>
        </w:rPr>
        <w:t>Bilgi teknolojileri alanında yenilikçi çözümler geliştirilmesine uygun bir altyapı oluşturulmuştur.</w:t>
      </w:r>
    </w:p>
    <w:p w:rsidR="00696EDA" w:rsidRDefault="001C22D8" w:rsidP="00217B33">
      <w:pPr>
        <w:spacing w:after="0" w:line="240" w:lineRule="auto"/>
        <w:ind w:firstLine="709"/>
        <w:jc w:val="both"/>
        <w:rPr>
          <w:rFonts w:ascii="Times New Roman" w:eastAsia="Times New Roman" w:hAnsi="Times New Roman" w:cs="Times New Roman"/>
          <w:sz w:val="24"/>
          <w:szCs w:val="24"/>
          <w:lang w:eastAsia="tr-TR"/>
        </w:rPr>
      </w:pPr>
      <w:r w:rsidRPr="001C22D8">
        <w:rPr>
          <w:rFonts w:ascii="Times New Roman" w:eastAsia="Times New Roman" w:hAnsi="Times New Roman" w:cs="Times New Roman"/>
          <w:sz w:val="24"/>
          <w:szCs w:val="24"/>
          <w:lang w:eastAsia="tr-TR"/>
        </w:rPr>
        <w:t xml:space="preserve">Ar-Ge merkezi, hem üniversite personeline hem de öğrencilere </w:t>
      </w:r>
      <w:r w:rsidRPr="001C22D8">
        <w:rPr>
          <w:rFonts w:ascii="Times New Roman" w:eastAsia="Times New Roman" w:hAnsi="Times New Roman" w:cs="Times New Roman"/>
          <w:bCs/>
          <w:sz w:val="24"/>
          <w:szCs w:val="24"/>
          <w:lang w:eastAsia="tr-TR"/>
        </w:rPr>
        <w:t>modern, yenilikçi ve işlevsel bir araştırma ortamı</w:t>
      </w:r>
      <w:r w:rsidRPr="001C22D8">
        <w:rPr>
          <w:rFonts w:ascii="Times New Roman" w:eastAsia="Times New Roman" w:hAnsi="Times New Roman" w:cs="Times New Roman"/>
          <w:sz w:val="24"/>
          <w:szCs w:val="24"/>
          <w:lang w:eastAsia="tr-TR"/>
        </w:rPr>
        <w:t xml:space="preserve"> sunarak Fırat Üniversitesi’nin bilimsel üretim kapasitesini </w:t>
      </w:r>
      <w:r w:rsidR="00696EDA" w:rsidRPr="00696EDA">
        <w:rPr>
          <w:rFonts w:ascii="Times New Roman" w:eastAsia="Times New Roman" w:hAnsi="Times New Roman" w:cs="Times New Roman"/>
          <w:sz w:val="24"/>
          <w:szCs w:val="24"/>
          <w:lang w:eastAsia="tr-TR"/>
        </w:rPr>
        <w:t>önemli ölçüde güçlendirmiştir.</w:t>
      </w:r>
    </w:p>
    <w:p w:rsidR="00217B33" w:rsidRDefault="00217B33" w:rsidP="00217B33">
      <w:pPr>
        <w:spacing w:after="0" w:line="240" w:lineRule="auto"/>
        <w:ind w:firstLine="709"/>
        <w:jc w:val="both"/>
        <w:rPr>
          <w:rFonts w:ascii="Times New Roman" w:eastAsia="Times New Roman" w:hAnsi="Times New Roman" w:cs="Times New Roman"/>
          <w:sz w:val="24"/>
          <w:szCs w:val="24"/>
          <w:lang w:eastAsia="tr-TR"/>
        </w:rPr>
      </w:pPr>
    </w:p>
    <w:p w:rsidR="001C22D8" w:rsidRPr="00760CB1" w:rsidRDefault="00696EDA" w:rsidP="00E54E26">
      <w:pPr>
        <w:pStyle w:val="Balk2"/>
      </w:pPr>
      <w:bookmarkStart w:id="74" w:name="_Toc216432124"/>
      <w:r w:rsidRPr="00760CB1">
        <w:t>Rektörlük Bilimsel Araştırma Projeleri (BAP) Projesi</w:t>
      </w:r>
      <w:bookmarkEnd w:id="74"/>
    </w:p>
    <w:tbl>
      <w:tblPr>
        <w:tblStyle w:val="KlavuzTablo1Ak-Vurgu2"/>
        <w:tblW w:w="0" w:type="auto"/>
        <w:tblLook w:val="04A0" w:firstRow="1" w:lastRow="0" w:firstColumn="1" w:lastColumn="0" w:noHBand="0" w:noVBand="1"/>
      </w:tblPr>
      <w:tblGrid>
        <w:gridCol w:w="1088"/>
        <w:gridCol w:w="1249"/>
        <w:gridCol w:w="1705"/>
        <w:gridCol w:w="817"/>
        <w:gridCol w:w="1066"/>
        <w:gridCol w:w="256"/>
        <w:gridCol w:w="956"/>
        <w:gridCol w:w="784"/>
        <w:gridCol w:w="919"/>
        <w:gridCol w:w="222"/>
      </w:tblGrid>
      <w:tr w:rsidR="00696EDA" w:rsidRPr="00696EDA" w:rsidTr="00696E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dxa"/>
            <w:hideMark/>
          </w:tcPr>
          <w:p w:rsidR="00696EDA" w:rsidRPr="00696EDA" w:rsidRDefault="00696EDA" w:rsidP="00696EDA">
            <w:pPr>
              <w:spacing w:before="100" w:beforeAutospacing="1" w:after="100" w:afterAutospacing="1"/>
              <w:jc w:val="both"/>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Proje No</w:t>
            </w:r>
          </w:p>
        </w:tc>
        <w:tc>
          <w:tcPr>
            <w:tcW w:w="1249" w:type="dxa"/>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Proje Adı</w:t>
            </w:r>
          </w:p>
        </w:tc>
        <w:tc>
          <w:tcPr>
            <w:tcW w:w="1705" w:type="dxa"/>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Karakteristiği</w:t>
            </w:r>
          </w:p>
        </w:tc>
        <w:tc>
          <w:tcPr>
            <w:tcW w:w="817" w:type="dxa"/>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sidRPr="00696EDA">
              <w:rPr>
                <w:rFonts w:ascii="Times New Roman" w:eastAsia="Times New Roman" w:hAnsi="Times New Roman" w:cs="Times New Roman"/>
                <w:sz w:val="16"/>
                <w:szCs w:val="16"/>
                <w:lang w:eastAsia="tr-TR"/>
              </w:rPr>
              <w:t>Başlama  Bitiş</w:t>
            </w:r>
            <w:proofErr w:type="gramEnd"/>
            <w:r w:rsidRPr="00696EDA">
              <w:rPr>
                <w:rFonts w:ascii="Times New Roman" w:eastAsia="Times New Roman" w:hAnsi="Times New Roman" w:cs="Times New Roman"/>
                <w:sz w:val="16"/>
                <w:szCs w:val="16"/>
                <w:lang w:eastAsia="tr-TR"/>
              </w:rPr>
              <w:t xml:space="preserve"> Yılı</w:t>
            </w:r>
          </w:p>
        </w:tc>
        <w:tc>
          <w:tcPr>
            <w:tcW w:w="1066" w:type="dxa"/>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Program</w:t>
            </w:r>
          </w:p>
        </w:tc>
        <w:tc>
          <w:tcPr>
            <w:tcW w:w="256" w:type="dxa"/>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 </w:t>
            </w:r>
          </w:p>
        </w:tc>
        <w:tc>
          <w:tcPr>
            <w:tcW w:w="956" w:type="dxa"/>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Revize Ödenek</w:t>
            </w:r>
          </w:p>
        </w:tc>
        <w:tc>
          <w:tcPr>
            <w:tcW w:w="1703" w:type="dxa"/>
            <w:gridSpan w:val="2"/>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Harcama</w:t>
            </w:r>
          </w:p>
        </w:tc>
        <w:tc>
          <w:tcPr>
            <w:tcW w:w="222" w:type="dxa"/>
            <w:noWrap/>
            <w:hideMark/>
          </w:tcPr>
          <w:p w:rsidR="00696EDA" w:rsidRPr="00696EDA" w:rsidRDefault="00696EDA" w:rsidP="00696ED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r>
      <w:tr w:rsidR="00696EDA" w:rsidRPr="00696EDA" w:rsidTr="00696EDA">
        <w:trPr>
          <w:trHeight w:val="285"/>
        </w:trPr>
        <w:tc>
          <w:tcPr>
            <w:cnfStyle w:val="001000000000" w:firstRow="0" w:lastRow="0" w:firstColumn="1" w:lastColumn="0" w:oddVBand="0" w:evenVBand="0" w:oddHBand="0" w:evenHBand="0" w:firstRowFirstColumn="0" w:firstRowLastColumn="0" w:lastRowFirstColumn="0" w:lastRowLastColumn="0"/>
            <w:tcW w:w="1088" w:type="dxa"/>
            <w:hideMark/>
          </w:tcPr>
          <w:p w:rsidR="00696EDA" w:rsidRPr="00696EDA" w:rsidRDefault="00696EDA" w:rsidP="00696EDA">
            <w:pPr>
              <w:spacing w:before="100" w:beforeAutospacing="1" w:after="100" w:afterAutospacing="1"/>
              <w:jc w:val="both"/>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2024K12-233960</w:t>
            </w:r>
          </w:p>
        </w:tc>
        <w:tc>
          <w:tcPr>
            <w:tcW w:w="1249" w:type="dxa"/>
            <w:hideMark/>
          </w:tcPr>
          <w:p w:rsidR="00696EDA" w:rsidRPr="00696EDA" w:rsidRDefault="00696EDA" w:rsidP="00696ED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Rektörlük Bilimsel Araştırma Projeleri</w:t>
            </w:r>
          </w:p>
        </w:tc>
        <w:tc>
          <w:tcPr>
            <w:tcW w:w="1705" w:type="dxa"/>
            <w:hideMark/>
          </w:tcPr>
          <w:p w:rsidR="00696EDA" w:rsidRPr="00696EDA" w:rsidRDefault="00696EDA" w:rsidP="00696ED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Proje Desteği</w:t>
            </w:r>
          </w:p>
        </w:tc>
        <w:tc>
          <w:tcPr>
            <w:tcW w:w="817" w:type="dxa"/>
            <w:hideMark/>
          </w:tcPr>
          <w:p w:rsidR="00696EDA" w:rsidRPr="00696EDA" w:rsidRDefault="00696EDA" w:rsidP="00696ED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2024-2024</w:t>
            </w:r>
          </w:p>
        </w:tc>
        <w:tc>
          <w:tcPr>
            <w:tcW w:w="1322" w:type="dxa"/>
            <w:gridSpan w:val="2"/>
            <w:hideMark/>
          </w:tcPr>
          <w:p w:rsidR="00696EDA" w:rsidRPr="00696EDA" w:rsidRDefault="00696EDA" w:rsidP="00696EDA">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4.508.000</w:t>
            </w:r>
          </w:p>
        </w:tc>
        <w:tc>
          <w:tcPr>
            <w:tcW w:w="1740" w:type="dxa"/>
            <w:gridSpan w:val="2"/>
            <w:hideMark/>
          </w:tcPr>
          <w:p w:rsidR="00696EDA" w:rsidRPr="00696EDA" w:rsidRDefault="00696EDA" w:rsidP="00696EDA">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20.808.000</w:t>
            </w:r>
          </w:p>
        </w:tc>
        <w:tc>
          <w:tcPr>
            <w:tcW w:w="1141" w:type="dxa"/>
            <w:gridSpan w:val="2"/>
            <w:hideMark/>
          </w:tcPr>
          <w:p w:rsidR="00696EDA" w:rsidRPr="00696EDA" w:rsidRDefault="00696EDA" w:rsidP="00696EDA">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96EDA">
              <w:rPr>
                <w:rFonts w:ascii="Times New Roman" w:eastAsia="Times New Roman" w:hAnsi="Times New Roman" w:cs="Times New Roman"/>
                <w:sz w:val="16"/>
                <w:szCs w:val="16"/>
                <w:lang w:eastAsia="tr-TR"/>
              </w:rPr>
              <w:t>20.808.000</w:t>
            </w:r>
          </w:p>
        </w:tc>
      </w:tr>
    </w:tbl>
    <w:p w:rsidR="00696EDA" w:rsidRPr="00696EDA" w:rsidRDefault="00696EDA" w:rsidP="005B46DC">
      <w:pPr>
        <w:spacing w:after="0" w:line="240" w:lineRule="auto"/>
        <w:ind w:firstLine="708"/>
        <w:jc w:val="both"/>
        <w:rPr>
          <w:rFonts w:ascii="Times New Roman" w:eastAsia="Times New Roman" w:hAnsi="Times New Roman" w:cs="Times New Roman"/>
          <w:sz w:val="24"/>
          <w:szCs w:val="24"/>
          <w:lang w:eastAsia="tr-TR"/>
        </w:rPr>
      </w:pPr>
      <w:r w:rsidRPr="00696EDA">
        <w:rPr>
          <w:rFonts w:ascii="Times New Roman" w:eastAsia="Times New Roman" w:hAnsi="Times New Roman" w:cs="Times New Roman"/>
          <w:sz w:val="24"/>
          <w:szCs w:val="24"/>
          <w:lang w:eastAsia="tr-TR"/>
        </w:rPr>
        <w:t xml:space="preserve">2024 yılı yatırım programında yer alan </w:t>
      </w:r>
      <w:r w:rsidRPr="00696EDA">
        <w:rPr>
          <w:rFonts w:ascii="Times New Roman" w:eastAsia="Times New Roman" w:hAnsi="Times New Roman" w:cs="Times New Roman"/>
          <w:bCs/>
          <w:sz w:val="24"/>
          <w:szCs w:val="24"/>
          <w:lang w:eastAsia="tr-TR"/>
        </w:rPr>
        <w:t>“Rektörlük Bilimsel Araştırma Projeleri”</w:t>
      </w:r>
      <w:r w:rsidRPr="00696EDA">
        <w:rPr>
          <w:rFonts w:ascii="Times New Roman" w:eastAsia="Times New Roman" w:hAnsi="Times New Roman" w:cs="Times New Roman"/>
          <w:sz w:val="24"/>
          <w:szCs w:val="24"/>
          <w:lang w:eastAsia="tr-TR"/>
        </w:rPr>
        <w:t xml:space="preserve"> projesi; Fırat Üniversitesi’nde yürütülen bilimsel çalışmaların desteklenmesi, araştırma kapasitesinin artırılması ve üniversitemizin bilimsel üretkenliğinin güçlendirilmesi amacıyla uygulanmaktadır. Proje, farklı bilim alanlarında yürütülen akademik araştırmalara mali destek sağlanmasını kapsamaktadır.</w:t>
      </w:r>
    </w:p>
    <w:p w:rsidR="00696EDA" w:rsidRPr="00696EDA" w:rsidRDefault="00696EDA" w:rsidP="005B46DC">
      <w:pPr>
        <w:spacing w:after="0" w:line="240" w:lineRule="auto"/>
        <w:ind w:firstLine="708"/>
        <w:jc w:val="both"/>
        <w:rPr>
          <w:rFonts w:ascii="Times New Roman" w:eastAsia="Times New Roman" w:hAnsi="Times New Roman" w:cs="Times New Roman"/>
          <w:sz w:val="24"/>
          <w:szCs w:val="24"/>
          <w:lang w:eastAsia="tr-TR"/>
        </w:rPr>
      </w:pPr>
      <w:r w:rsidRPr="00696EDA">
        <w:rPr>
          <w:rFonts w:ascii="Times New Roman" w:eastAsia="Times New Roman" w:hAnsi="Times New Roman" w:cs="Times New Roman"/>
          <w:sz w:val="24"/>
          <w:szCs w:val="24"/>
          <w:lang w:eastAsia="tr-TR"/>
        </w:rPr>
        <w:t xml:space="preserve">Bu proje aracılığıyla üniversitemizdeki akademisyenler tarafından yürütülen </w:t>
      </w:r>
      <w:r w:rsidRPr="00696EDA">
        <w:rPr>
          <w:rFonts w:ascii="Times New Roman" w:eastAsia="Times New Roman" w:hAnsi="Times New Roman" w:cs="Times New Roman"/>
          <w:bCs/>
          <w:sz w:val="24"/>
          <w:szCs w:val="24"/>
          <w:lang w:eastAsia="tr-TR"/>
        </w:rPr>
        <w:t>bilimsel araştırma projeleri (BAP)</w:t>
      </w:r>
      <w:r w:rsidRPr="00696EDA">
        <w:rPr>
          <w:rFonts w:ascii="Times New Roman" w:eastAsia="Times New Roman" w:hAnsi="Times New Roman" w:cs="Times New Roman"/>
          <w:sz w:val="24"/>
          <w:szCs w:val="24"/>
          <w:lang w:eastAsia="tr-TR"/>
        </w:rPr>
        <w:t xml:space="preserve"> için gerekli finansman sağlanmakta, araştırma altyapısının güçlendirilmesi, yeni bilgi ve teknolojilerin üretilmesi, yayın ve patent çıktılarının artırılması hedeflenmektedir.</w:t>
      </w:r>
    </w:p>
    <w:p w:rsidR="00696EDA" w:rsidRPr="00696EDA" w:rsidRDefault="00696EDA" w:rsidP="005B46DC">
      <w:pPr>
        <w:spacing w:after="0" w:line="240" w:lineRule="auto"/>
        <w:ind w:firstLine="708"/>
        <w:jc w:val="both"/>
        <w:rPr>
          <w:rFonts w:ascii="Times New Roman" w:eastAsia="Times New Roman" w:hAnsi="Times New Roman" w:cs="Times New Roman"/>
          <w:sz w:val="24"/>
          <w:szCs w:val="24"/>
          <w:lang w:eastAsia="tr-TR"/>
        </w:rPr>
      </w:pPr>
      <w:r w:rsidRPr="00696EDA">
        <w:rPr>
          <w:rFonts w:ascii="Times New Roman" w:eastAsia="Times New Roman" w:hAnsi="Times New Roman" w:cs="Times New Roman"/>
          <w:sz w:val="24"/>
          <w:szCs w:val="24"/>
          <w:lang w:eastAsia="tr-TR"/>
        </w:rPr>
        <w:t xml:space="preserve">Fırat Üniversitesi’nin </w:t>
      </w:r>
      <w:r w:rsidRPr="00696EDA">
        <w:rPr>
          <w:rFonts w:ascii="Times New Roman" w:eastAsia="Times New Roman" w:hAnsi="Times New Roman" w:cs="Times New Roman"/>
          <w:bCs/>
          <w:sz w:val="24"/>
          <w:szCs w:val="24"/>
          <w:lang w:eastAsia="tr-TR"/>
        </w:rPr>
        <w:t>Araştırma Üniversitesi</w:t>
      </w:r>
      <w:r w:rsidRPr="00696EDA">
        <w:rPr>
          <w:rFonts w:ascii="Times New Roman" w:eastAsia="Times New Roman" w:hAnsi="Times New Roman" w:cs="Times New Roman"/>
          <w:sz w:val="24"/>
          <w:szCs w:val="24"/>
          <w:lang w:eastAsia="tr-TR"/>
        </w:rPr>
        <w:t xml:space="preserve"> statüsünde yer alması, bilimsel araştırmalara verilen desteğin önemini daha da artırmaktadır. Araştırma üniversiteleri; yüksek nitelikli bilimsel üretim, uluslararası görünürlük, proje çeşitliliği ve güçlü Ar-Ge kapasitesiyle öne çıkmakta olup, bu kapsamda devlet tarafından desteklenen özel bir program </w:t>
      </w:r>
      <w:proofErr w:type="gramStart"/>
      <w:r w:rsidRPr="00696EDA">
        <w:rPr>
          <w:rFonts w:ascii="Times New Roman" w:eastAsia="Times New Roman" w:hAnsi="Times New Roman" w:cs="Times New Roman"/>
          <w:sz w:val="24"/>
          <w:szCs w:val="24"/>
          <w:lang w:eastAsia="tr-TR"/>
        </w:rPr>
        <w:t>dahilinde</w:t>
      </w:r>
      <w:proofErr w:type="gramEnd"/>
      <w:r w:rsidRPr="00696EDA">
        <w:rPr>
          <w:rFonts w:ascii="Times New Roman" w:eastAsia="Times New Roman" w:hAnsi="Times New Roman" w:cs="Times New Roman"/>
          <w:sz w:val="24"/>
          <w:szCs w:val="24"/>
          <w:lang w:eastAsia="tr-TR"/>
        </w:rPr>
        <w:t xml:space="preserve"> izlenmekte ve teşvik edilmektedir.</w:t>
      </w:r>
    </w:p>
    <w:p w:rsidR="00696EDA" w:rsidRPr="00696EDA" w:rsidRDefault="00696EDA" w:rsidP="005B46DC">
      <w:pPr>
        <w:spacing w:after="0" w:line="240" w:lineRule="auto"/>
        <w:ind w:firstLine="708"/>
        <w:jc w:val="both"/>
        <w:rPr>
          <w:rFonts w:ascii="Times New Roman" w:eastAsia="Times New Roman" w:hAnsi="Times New Roman" w:cs="Times New Roman"/>
          <w:sz w:val="24"/>
          <w:szCs w:val="24"/>
          <w:lang w:eastAsia="tr-TR"/>
        </w:rPr>
      </w:pPr>
      <w:r w:rsidRPr="00696EDA">
        <w:rPr>
          <w:rFonts w:ascii="Times New Roman" w:eastAsia="Times New Roman" w:hAnsi="Times New Roman" w:cs="Times New Roman"/>
          <w:sz w:val="24"/>
          <w:szCs w:val="24"/>
          <w:lang w:eastAsia="tr-TR"/>
        </w:rPr>
        <w:t xml:space="preserve">Bu çerçevede, araştırma üniversitelerinin bilimsel faaliyetlerini güçlendirmek amacıyla 2024 yılı içinde </w:t>
      </w:r>
      <w:r w:rsidRPr="00696EDA">
        <w:rPr>
          <w:rFonts w:ascii="Times New Roman" w:eastAsia="Times New Roman" w:hAnsi="Times New Roman" w:cs="Times New Roman"/>
          <w:bCs/>
          <w:sz w:val="24"/>
          <w:szCs w:val="24"/>
          <w:lang w:eastAsia="tr-TR"/>
        </w:rPr>
        <w:t>16.300.000 TL tutarında ek ödenek</w:t>
      </w:r>
      <w:r w:rsidRPr="00696EDA">
        <w:rPr>
          <w:rFonts w:ascii="Times New Roman" w:eastAsia="Times New Roman" w:hAnsi="Times New Roman" w:cs="Times New Roman"/>
          <w:sz w:val="24"/>
          <w:szCs w:val="24"/>
          <w:lang w:eastAsia="tr-TR"/>
        </w:rPr>
        <w:t xml:space="preserve"> üniversitemize aktarılmıştır. Bu kaynak, BAP desteklerinin artırılması ve yeni araştırma projelerinin fonlanması için kullanılmıştır.</w:t>
      </w:r>
    </w:p>
    <w:p w:rsidR="00696EDA" w:rsidRPr="00696EDA" w:rsidRDefault="00696EDA" w:rsidP="005B46DC">
      <w:pPr>
        <w:spacing w:after="0" w:line="240" w:lineRule="auto"/>
        <w:jc w:val="both"/>
        <w:rPr>
          <w:rFonts w:ascii="Times New Roman" w:eastAsia="Times New Roman" w:hAnsi="Times New Roman" w:cs="Times New Roman"/>
          <w:sz w:val="24"/>
          <w:szCs w:val="24"/>
          <w:lang w:eastAsia="tr-TR"/>
        </w:rPr>
      </w:pPr>
      <w:r w:rsidRPr="00696EDA">
        <w:rPr>
          <w:rFonts w:ascii="Times New Roman" w:eastAsia="Times New Roman" w:hAnsi="Times New Roman" w:cs="Times New Roman"/>
          <w:sz w:val="24"/>
          <w:szCs w:val="24"/>
          <w:lang w:eastAsia="tr-TR"/>
        </w:rPr>
        <w:t xml:space="preserve">Projenin başlangıç program ödeneği </w:t>
      </w:r>
      <w:r w:rsidRPr="00696EDA">
        <w:rPr>
          <w:rFonts w:ascii="Times New Roman" w:eastAsia="Times New Roman" w:hAnsi="Times New Roman" w:cs="Times New Roman"/>
          <w:bCs/>
          <w:sz w:val="24"/>
          <w:szCs w:val="24"/>
          <w:lang w:eastAsia="tr-TR"/>
        </w:rPr>
        <w:t>4.508.000 TL</w:t>
      </w:r>
      <w:r w:rsidRPr="00696EDA">
        <w:rPr>
          <w:rFonts w:ascii="Times New Roman" w:eastAsia="Times New Roman" w:hAnsi="Times New Roman" w:cs="Times New Roman"/>
          <w:sz w:val="24"/>
          <w:szCs w:val="24"/>
          <w:lang w:eastAsia="tr-TR"/>
        </w:rPr>
        <w:t xml:space="preserve"> olup, yıl içinde yapılan düzenlemeler sonucunda revize ödenek </w:t>
      </w:r>
      <w:r w:rsidRPr="00696EDA">
        <w:rPr>
          <w:rFonts w:ascii="Times New Roman" w:eastAsia="Times New Roman" w:hAnsi="Times New Roman" w:cs="Times New Roman"/>
          <w:bCs/>
          <w:sz w:val="24"/>
          <w:szCs w:val="24"/>
          <w:lang w:eastAsia="tr-TR"/>
        </w:rPr>
        <w:t>20.808.000 TL</w:t>
      </w:r>
      <w:r w:rsidRPr="00696EDA">
        <w:rPr>
          <w:rFonts w:ascii="Times New Roman" w:eastAsia="Times New Roman" w:hAnsi="Times New Roman" w:cs="Times New Roman"/>
          <w:sz w:val="24"/>
          <w:szCs w:val="24"/>
          <w:lang w:eastAsia="tr-TR"/>
        </w:rPr>
        <w:t xml:space="preserve">’ye yükseltilmiştir. </w:t>
      </w:r>
    </w:p>
    <w:p w:rsidR="00926D72" w:rsidRDefault="00696EDA" w:rsidP="00987F3A">
      <w:pPr>
        <w:spacing w:after="0" w:line="240" w:lineRule="auto"/>
        <w:jc w:val="both"/>
        <w:rPr>
          <w:rFonts w:ascii="Times New Roman" w:eastAsia="Times New Roman" w:hAnsi="Times New Roman" w:cs="Times New Roman"/>
          <w:sz w:val="24"/>
          <w:szCs w:val="24"/>
          <w:lang w:eastAsia="tr-TR"/>
        </w:rPr>
      </w:pPr>
      <w:r w:rsidRPr="00696EDA">
        <w:rPr>
          <w:rFonts w:ascii="Times New Roman" w:eastAsia="Times New Roman" w:hAnsi="Times New Roman" w:cs="Times New Roman"/>
          <w:sz w:val="24"/>
          <w:szCs w:val="24"/>
          <w:lang w:eastAsia="tr-TR"/>
        </w:rPr>
        <w:t>Bu proje ile Fırat Üniversitesi’nin araştırma kapasitesi güçlendirilmiş, akademik birimlerin bilimsel üretkenliği desteklenmiş ve araştırma üniversitesi kimliğine uygun olarak üniversitenin ulusal ve uluslararası rekabet gücü artırılmıştır. Desteklenen projeler, üniversitenin bilimsel yayın sayısına, Ar-Ge çıktısına, teknoloji geliştirme faaliyetlerine ve kalite göstergelerine doğrudan katkı sağlamaktadır.</w:t>
      </w:r>
    </w:p>
    <w:p w:rsidR="001C4226" w:rsidRDefault="001C4226" w:rsidP="00987F3A">
      <w:pPr>
        <w:spacing w:after="0" w:line="240" w:lineRule="auto"/>
        <w:jc w:val="both"/>
        <w:rPr>
          <w:rFonts w:ascii="Times New Roman" w:eastAsia="Times New Roman" w:hAnsi="Times New Roman" w:cs="Times New Roman"/>
          <w:sz w:val="24"/>
          <w:szCs w:val="24"/>
          <w:lang w:eastAsia="tr-TR"/>
        </w:rPr>
      </w:pPr>
    </w:p>
    <w:p w:rsidR="00A342FF" w:rsidRDefault="00A342FF">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rsidR="001C4226" w:rsidRPr="00DA5512" w:rsidRDefault="001C4226" w:rsidP="00E54E26">
      <w:pPr>
        <w:pStyle w:val="Balk1"/>
        <w:rPr>
          <w:lang w:eastAsia="tr-TR"/>
        </w:rPr>
      </w:pPr>
    </w:p>
    <w:p w:rsidR="00F415E1" w:rsidRPr="00DA5512" w:rsidRDefault="00DA5512" w:rsidP="00E54E26">
      <w:pPr>
        <w:pStyle w:val="Balk1"/>
      </w:pPr>
      <w:bookmarkStart w:id="75" w:name="_Toc216432125"/>
      <w:r w:rsidRPr="00DA5512">
        <w:t>FIRAT ÜNİVERSİTESİ 2024 YILI YATIRIM PROJELERİ TABLOSU</w:t>
      </w:r>
      <w:bookmarkEnd w:id="75"/>
    </w:p>
    <w:tbl>
      <w:tblPr>
        <w:tblStyle w:val="KlavuzTablo1Ak-Vurgu2"/>
        <w:tblW w:w="9018" w:type="dxa"/>
        <w:tblLook w:val="04A0" w:firstRow="1" w:lastRow="0" w:firstColumn="1" w:lastColumn="0" w:noHBand="0" w:noVBand="1"/>
      </w:tblPr>
      <w:tblGrid>
        <w:gridCol w:w="1415"/>
        <w:gridCol w:w="1196"/>
        <w:gridCol w:w="2000"/>
        <w:gridCol w:w="699"/>
        <w:gridCol w:w="222"/>
        <w:gridCol w:w="892"/>
        <w:gridCol w:w="222"/>
        <w:gridCol w:w="998"/>
        <w:gridCol w:w="222"/>
        <w:gridCol w:w="974"/>
        <w:gridCol w:w="222"/>
      </w:tblGrid>
      <w:tr w:rsidR="00987F3A" w:rsidRPr="00987F3A" w:rsidTr="00987F3A">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18" w:type="dxa"/>
            <w:gridSpan w:val="11"/>
            <w:hideMark/>
          </w:tcPr>
          <w:p w:rsidR="00E6402A" w:rsidRPr="00987F3A" w:rsidRDefault="00E6402A" w:rsidP="00987F3A">
            <w:pPr>
              <w:jc w:val="center"/>
              <w:rPr>
                <w:rFonts w:ascii="Times New Roman" w:hAnsi="Times New Roman" w:cs="Times New Roman"/>
                <w:color w:val="C45911" w:themeColor="accent2" w:themeShade="BF"/>
                <w:sz w:val="32"/>
                <w:szCs w:val="32"/>
              </w:rPr>
            </w:pPr>
            <w:r w:rsidRPr="00987F3A">
              <w:rPr>
                <w:rFonts w:ascii="Times New Roman" w:hAnsi="Times New Roman" w:cs="Times New Roman"/>
                <w:color w:val="C45911" w:themeColor="accent2" w:themeShade="BF"/>
                <w:sz w:val="32"/>
                <w:szCs w:val="32"/>
              </w:rPr>
              <w:t xml:space="preserve">FIRAT ÜNİVERSİTESİ 2024 </w:t>
            </w:r>
            <w:proofErr w:type="gramStart"/>
            <w:r w:rsidRPr="00987F3A">
              <w:rPr>
                <w:rFonts w:ascii="Times New Roman" w:hAnsi="Times New Roman" w:cs="Times New Roman"/>
                <w:color w:val="C45911" w:themeColor="accent2" w:themeShade="BF"/>
                <w:sz w:val="32"/>
                <w:szCs w:val="32"/>
              </w:rPr>
              <w:t xml:space="preserve">YILI </w:t>
            </w:r>
            <w:r w:rsidR="00F415E1" w:rsidRPr="00987F3A">
              <w:rPr>
                <w:rFonts w:ascii="Times New Roman" w:hAnsi="Times New Roman" w:cs="Times New Roman"/>
                <w:color w:val="C45911" w:themeColor="accent2" w:themeShade="BF"/>
                <w:sz w:val="32"/>
                <w:szCs w:val="32"/>
              </w:rPr>
              <w:t xml:space="preserve"> YATIRIM</w:t>
            </w:r>
            <w:proofErr w:type="gramEnd"/>
            <w:r w:rsidR="00F415E1" w:rsidRPr="00987F3A">
              <w:rPr>
                <w:rFonts w:ascii="Times New Roman" w:hAnsi="Times New Roman" w:cs="Times New Roman"/>
                <w:color w:val="C45911" w:themeColor="accent2" w:themeShade="BF"/>
                <w:sz w:val="32"/>
                <w:szCs w:val="32"/>
              </w:rPr>
              <w:t xml:space="preserve"> PROJELERİ</w:t>
            </w:r>
          </w:p>
        </w:tc>
      </w:tr>
      <w:tr w:rsidR="00E6402A" w:rsidRPr="00E6402A" w:rsidTr="00987F3A">
        <w:trPr>
          <w:trHeight w:val="144"/>
        </w:trPr>
        <w:tc>
          <w:tcPr>
            <w:cnfStyle w:val="001000000000" w:firstRow="0" w:lastRow="0" w:firstColumn="1" w:lastColumn="0" w:oddVBand="0" w:evenVBand="0" w:oddHBand="0" w:evenHBand="0" w:firstRowFirstColumn="0" w:firstRowLastColumn="0" w:lastRowFirstColumn="0" w:lastRowLastColumn="0"/>
            <w:tcW w:w="1416" w:type="dxa"/>
            <w:noWrap/>
            <w:hideMark/>
          </w:tcPr>
          <w:p w:rsidR="00E6402A" w:rsidRPr="00E6402A" w:rsidRDefault="00E6402A" w:rsidP="00E6402A">
            <w:pPr>
              <w:jc w:val="both"/>
              <w:rPr>
                <w:rFonts w:ascii="Times New Roman" w:hAnsi="Times New Roman" w:cs="Times New Roman"/>
                <w:sz w:val="14"/>
                <w:szCs w:val="14"/>
              </w:rPr>
            </w:pPr>
          </w:p>
        </w:tc>
        <w:tc>
          <w:tcPr>
            <w:tcW w:w="1196"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00"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667"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114" w:type="dxa"/>
            <w:gridSpan w:val="2"/>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16"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98"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16"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974"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16"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F415E1" w:rsidRPr="00E6402A" w:rsidTr="00987F3A">
        <w:trPr>
          <w:gridAfter w:val="6"/>
          <w:wAfter w:w="3523" w:type="dxa"/>
          <w:trHeight w:val="205"/>
        </w:trPr>
        <w:tc>
          <w:tcPr>
            <w:cnfStyle w:val="001000000000" w:firstRow="0" w:lastRow="0" w:firstColumn="1" w:lastColumn="0" w:oddVBand="0" w:evenVBand="0" w:oddHBand="0" w:evenHBand="0" w:firstRowFirstColumn="0" w:firstRowLastColumn="0" w:lastRowFirstColumn="0" w:lastRowLastColumn="0"/>
            <w:tcW w:w="1416" w:type="dxa"/>
            <w:vMerge w:val="restart"/>
            <w:hideMark/>
          </w:tcPr>
          <w:p w:rsidR="00F415E1" w:rsidRPr="00E6402A" w:rsidRDefault="00F415E1" w:rsidP="00E6402A">
            <w:pPr>
              <w:rPr>
                <w:rFonts w:ascii="Times New Roman" w:hAnsi="Times New Roman" w:cs="Times New Roman"/>
                <w:sz w:val="14"/>
                <w:szCs w:val="14"/>
              </w:rPr>
            </w:pPr>
            <w:r w:rsidRPr="00E6402A">
              <w:rPr>
                <w:rFonts w:ascii="Times New Roman" w:hAnsi="Times New Roman" w:cs="Times New Roman"/>
                <w:sz w:val="14"/>
                <w:szCs w:val="14"/>
              </w:rPr>
              <w:t>Proje No</w:t>
            </w:r>
          </w:p>
        </w:tc>
        <w:tc>
          <w:tcPr>
            <w:tcW w:w="1196" w:type="dxa"/>
            <w:vMerge w:val="restart"/>
            <w:hideMark/>
          </w:tcPr>
          <w:p w:rsidR="00F415E1" w:rsidRPr="00E6402A" w:rsidRDefault="00F415E1"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Proje Adı</w:t>
            </w:r>
          </w:p>
        </w:tc>
        <w:tc>
          <w:tcPr>
            <w:tcW w:w="2000" w:type="dxa"/>
            <w:vMerge w:val="restart"/>
            <w:hideMark/>
          </w:tcPr>
          <w:p w:rsidR="00F415E1" w:rsidRPr="00E6402A" w:rsidRDefault="00F415E1"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Karakteristiği</w:t>
            </w:r>
          </w:p>
        </w:tc>
        <w:tc>
          <w:tcPr>
            <w:tcW w:w="667" w:type="dxa"/>
            <w:vMerge w:val="restart"/>
            <w:hideMark/>
          </w:tcPr>
          <w:p w:rsidR="00F415E1" w:rsidRPr="00E6402A" w:rsidRDefault="00F415E1"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roofErr w:type="gramStart"/>
            <w:r w:rsidRPr="00E6402A">
              <w:rPr>
                <w:rFonts w:ascii="Times New Roman" w:hAnsi="Times New Roman" w:cs="Times New Roman"/>
                <w:sz w:val="14"/>
                <w:szCs w:val="14"/>
              </w:rPr>
              <w:t>Başlama  Bitiş</w:t>
            </w:r>
            <w:proofErr w:type="gramEnd"/>
            <w:r w:rsidRPr="00E6402A">
              <w:rPr>
                <w:rFonts w:ascii="Times New Roman" w:hAnsi="Times New Roman" w:cs="Times New Roman"/>
                <w:sz w:val="14"/>
                <w:szCs w:val="14"/>
              </w:rPr>
              <w:t xml:space="preserve"> Yılı</w:t>
            </w:r>
          </w:p>
        </w:tc>
        <w:tc>
          <w:tcPr>
            <w:tcW w:w="216" w:type="dxa"/>
            <w:noWrap/>
            <w:hideMark/>
          </w:tcPr>
          <w:p w:rsidR="00F415E1" w:rsidRPr="00E6402A" w:rsidRDefault="00F415E1"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E6402A" w:rsidRPr="00E6402A" w:rsidTr="00987F3A">
        <w:trPr>
          <w:trHeight w:val="144"/>
        </w:trPr>
        <w:tc>
          <w:tcPr>
            <w:cnfStyle w:val="001000000000" w:firstRow="0" w:lastRow="0" w:firstColumn="1" w:lastColumn="0" w:oddVBand="0" w:evenVBand="0" w:oddHBand="0" w:evenHBand="0" w:firstRowFirstColumn="0" w:firstRowLastColumn="0" w:lastRowFirstColumn="0" w:lastRowLastColumn="0"/>
            <w:tcW w:w="1416" w:type="dxa"/>
            <w:vMerge/>
            <w:hideMark/>
          </w:tcPr>
          <w:p w:rsidR="00E6402A" w:rsidRPr="00E6402A" w:rsidRDefault="00E6402A" w:rsidP="00E6402A">
            <w:pPr>
              <w:rPr>
                <w:rFonts w:ascii="Times New Roman" w:hAnsi="Times New Roman" w:cs="Times New Roman"/>
                <w:sz w:val="14"/>
                <w:szCs w:val="14"/>
              </w:rPr>
            </w:pPr>
          </w:p>
        </w:tc>
        <w:tc>
          <w:tcPr>
            <w:tcW w:w="1196" w:type="dxa"/>
            <w:vMerge/>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000" w:type="dxa"/>
            <w:vMerge/>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667" w:type="dxa"/>
            <w:vMerge/>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1114" w:type="dxa"/>
            <w:gridSpan w:val="2"/>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Program</w:t>
            </w:r>
          </w:p>
        </w:tc>
        <w:tc>
          <w:tcPr>
            <w:tcW w:w="1214" w:type="dxa"/>
            <w:gridSpan w:val="2"/>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Revize</w:t>
            </w:r>
          </w:p>
        </w:tc>
        <w:tc>
          <w:tcPr>
            <w:tcW w:w="1191" w:type="dxa"/>
            <w:gridSpan w:val="2"/>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Harcama</w:t>
            </w:r>
          </w:p>
        </w:tc>
        <w:tc>
          <w:tcPr>
            <w:tcW w:w="216" w:type="dxa"/>
            <w:noWrap/>
            <w:hideMark/>
          </w:tcPr>
          <w:p w:rsidR="00E6402A" w:rsidRPr="00E6402A" w:rsidRDefault="00E6402A" w:rsidP="00E6402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E6402A" w:rsidRPr="00E6402A" w:rsidTr="00987F3A">
        <w:trPr>
          <w:trHeight w:val="248"/>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FIRAT ÜNİ.</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623.508.000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1.134.153.450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372.761.245</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EĞİTİM</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200.000.000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356.745.450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106.181.910</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Yükseköğretim</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200.000.000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356.745.450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106.181.910</w:t>
            </w:r>
          </w:p>
        </w:tc>
      </w:tr>
      <w:tr w:rsidR="00E6402A" w:rsidRPr="00E6402A" w:rsidTr="00987F3A">
        <w:trPr>
          <w:trHeight w:val="352"/>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2020H03-150245</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Kampüs Altyapısı</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Doğalgaz Dönüşümü, Elektrik hattı, Kampüs İçi Yol, Kanalizasyon hattı, Peyzaj, Su isale hattı, Telefon hattı</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2020-2025</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12.605.000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9.268.199</w:t>
            </w:r>
          </w:p>
        </w:tc>
      </w:tr>
      <w:tr w:rsidR="00E6402A" w:rsidRPr="00E6402A" w:rsidTr="00987F3A">
        <w:trPr>
          <w:trHeight w:val="342"/>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2020H03-150245-150246</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Kampüs Altyapı</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Doğalgaz Dönüşümü, Elektrik hattı, Kampüs İçi Yol, Kanalizasyon hattı, Peyzaj, Su isale hattı, Telefon hattı</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2020-2025</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12.605.000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9.268.199</w:t>
            </w:r>
          </w:p>
        </w:tc>
      </w:tr>
      <w:tr w:rsidR="00E6402A" w:rsidRPr="00E6402A" w:rsidTr="00987F3A">
        <w:trPr>
          <w:trHeight w:val="248"/>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2020H03-151755</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Derslik ve Merkezi Birimler</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Eğitim (12.800 m²), Laboratuvar (2.100 m²), Yönetim (6.000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2020-2025</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140.500.000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237.552.450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5.015.934</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2020H03-151755-161267</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Merkezi Derslik-1</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Eğitim (10.600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2020-2024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58.000.000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62.552.450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5.015.934</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2020H03-151755-161292</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İdari Ofis Binası</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Yönetim (6.000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2020-2024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55.000.000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0</w:t>
            </w:r>
          </w:p>
        </w:tc>
      </w:tr>
      <w:tr w:rsidR="00E6402A" w:rsidRPr="00E6402A" w:rsidTr="00987F3A">
        <w:trPr>
          <w:trHeight w:val="19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2020H03-151755-233848</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Merkezi Derslik-2</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Eğitim (2.200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2023-2024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42.500.000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70.000.000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0</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2020H03-151755-259009</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 xml:space="preserve"> Sağlık Bilimleri Eğitim ve Uygulama Laboratuvarı</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Laboratuvar (2.100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2024-2025</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50.000.000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0</w:t>
            </w:r>
          </w:p>
        </w:tc>
      </w:tr>
      <w:tr w:rsidR="00E6402A" w:rsidRPr="00E6402A" w:rsidTr="00987F3A">
        <w:trPr>
          <w:trHeight w:val="19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2023H03-216790</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Büyük Onarım</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Büyük Onarım, Güçlendirme, Restorasyon</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2023-2024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6.000.000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51.280.000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51.280.000</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2023H03-216790-216791</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Büyük Onarım</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Büyük Onarım, Güçlendirme, Restorasyon</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2023-2024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6.000.000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51.280.000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51.280.000</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2024H03-233838</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Çeşitli Ünitelerin Etüt Projesi</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Etüt-Proje</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700.000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900.000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618.000</w:t>
            </w:r>
          </w:p>
        </w:tc>
      </w:tr>
      <w:tr w:rsidR="00E6402A" w:rsidRPr="00E6402A" w:rsidTr="00987F3A">
        <w:trPr>
          <w:trHeight w:val="19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2024H03-233838-233839</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Çeşitli Ünitelerin Etüt Projesi</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Etüt-Proje</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700.000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900.000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618.000</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2024H03-233840</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Yayın Alımı</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Basılı Yayın Alımı, Elektronik Yayın Alımı</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5.300.000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5.600.000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4.515.634</w:t>
            </w:r>
          </w:p>
        </w:tc>
      </w:tr>
      <w:tr w:rsidR="00E6402A" w:rsidRPr="00E6402A" w:rsidTr="00987F3A">
        <w:trPr>
          <w:trHeight w:val="19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2024H03-233840-233841</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Yayın Alımı</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Basılı Yayın Alımı, Elektronik Yayın Alımı</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5.300.000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5.600.000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4.515.634</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2024H03-233842</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Muhtelif İşler</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Bakım Onarım, BİT, Kesin Hesap, Makine-Teçhizat</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37.500.000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48.808.000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35.484.144</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2024H03-233842-233843</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Muhtelif İşler</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Bakım Onarım, BİT, Kesin Hesap, Makine-Teçhizat</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37.500.000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48.808.000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35.484.144</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SAĞLIK</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400.000.000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737.600.000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226.771.334</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Sağlık</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400.000.000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737.600.000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226.771.334</w:t>
            </w:r>
          </w:p>
        </w:tc>
      </w:tr>
      <w:tr w:rsidR="00E6402A" w:rsidRPr="00E6402A" w:rsidTr="00987F3A">
        <w:trPr>
          <w:trHeight w:val="19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2020I00-166774</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Diş Hekimliği Uygulama ve Araştırma Hastanesi</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Hastane İnşaatı (14.500 m²), Makine-Teçhizat</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2020-2024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170.000.000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301.100.000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182.246.558</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2020I00-166774-166775</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İnşaat</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Hastane İnşaatı (14.500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2020-2024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150.000.000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261.100.000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162.249.347</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2020I00-166774-166777</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Makine ve Teçhizat</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Makine-Teçhizat</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40.000.000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19.997.211</w:t>
            </w:r>
          </w:p>
        </w:tc>
      </w:tr>
      <w:tr w:rsidR="00E6402A" w:rsidRPr="00E6402A" w:rsidTr="00987F3A">
        <w:trPr>
          <w:trHeight w:val="248"/>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2023I00-216782</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Hastane Binası (Deprem)</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Etüt-Proje, Hastane İnşaatı (800 yatak, 154.700 m²), Sismik İzolatör (31.300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2023-2027</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200.000.000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400.000.000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8.034.795</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2023I00-216782-216783</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İnşaat (Deprem)</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Etüt-Proje, Hastane İnşaatı (800 yatak, 154.700 m²), Sismik İzolatör (31.300 m²)</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2023-2027</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200.000.000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400.000.000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8.034.795</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2024I00-220282</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Muhtelif İşler</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Büyük Onarım, Makine-Teçhizat</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30.000.000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36.500.000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36.489.982</w:t>
            </w:r>
          </w:p>
        </w:tc>
      </w:tr>
      <w:tr w:rsidR="00E6402A" w:rsidRPr="00E6402A" w:rsidTr="00987F3A">
        <w:trPr>
          <w:trHeight w:val="18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2024I00-220282-220283</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Makine Teçhizat</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Makine-Teçhizat</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29.000.000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29.000.000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28.998.922</w:t>
            </w:r>
          </w:p>
        </w:tc>
      </w:tr>
      <w:tr w:rsidR="00E6402A" w:rsidRPr="00E6402A" w:rsidTr="00987F3A">
        <w:trPr>
          <w:trHeight w:val="19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2024I00-220282-220284</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Büyük Onarım</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Büyük Onarım</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7.500.000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7.491.059</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DKH-SOSYAL</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23.508.000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39.808.000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39.808.000</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Teknolojik Araştırma</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23.508.000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39.808.000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39.808.000</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2022K12-211396</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Yazılım ve Bilişim Ar-Ge Merkezi</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İnşaat (1.650 m²), Makine-Teçhizat, Teknolojik Araştırma</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2022-2024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19.000.000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19.000.000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19.000.000</w:t>
            </w:r>
          </w:p>
        </w:tc>
      </w:tr>
      <w:tr w:rsidR="00E6402A" w:rsidRPr="00E6402A" w:rsidTr="00987F3A">
        <w:trPr>
          <w:trHeight w:val="196"/>
        </w:trPr>
        <w:tc>
          <w:tcPr>
            <w:cnfStyle w:val="001000000000" w:firstRow="0" w:lastRow="0" w:firstColumn="1" w:lastColumn="0" w:oddVBand="0" w:evenVBand="0" w:oddHBand="0" w:evenHBand="0" w:firstRowFirstColumn="0" w:firstRowLastColumn="0" w:lastRowFirstColumn="0" w:lastRowLastColumn="0"/>
            <w:tcW w:w="1416" w:type="dxa"/>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2024K12-233960</w:t>
            </w:r>
          </w:p>
        </w:tc>
        <w:tc>
          <w:tcPr>
            <w:tcW w:w="1196"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Rektörlük Bilimsel Araştırma Projeleri</w:t>
            </w:r>
          </w:p>
        </w:tc>
        <w:tc>
          <w:tcPr>
            <w:tcW w:w="2000"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Proje Desteği</w:t>
            </w:r>
          </w:p>
        </w:tc>
        <w:tc>
          <w:tcPr>
            <w:tcW w:w="667" w:type="dxa"/>
            <w:hideMark/>
          </w:tcPr>
          <w:p w:rsidR="00E6402A" w:rsidRPr="00E6402A" w:rsidRDefault="00E6402A" w:rsidP="00E640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E6402A">
              <w:rPr>
                <w:rFonts w:ascii="Times New Roman" w:hAnsi="Times New Roman" w:cs="Times New Roman"/>
                <w:sz w:val="12"/>
                <w:szCs w:val="12"/>
              </w:rPr>
              <w:t>2024-2024</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4.508.000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20.808.000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E6402A">
              <w:rPr>
                <w:rFonts w:ascii="Times New Roman" w:hAnsi="Times New Roman" w:cs="Times New Roman"/>
                <w:sz w:val="14"/>
                <w:szCs w:val="14"/>
              </w:rPr>
              <w:t>20.808.000</w:t>
            </w:r>
          </w:p>
        </w:tc>
      </w:tr>
      <w:tr w:rsidR="00E6402A" w:rsidRPr="00E6402A" w:rsidTr="00987F3A">
        <w:trPr>
          <w:trHeight w:val="237"/>
        </w:trPr>
        <w:tc>
          <w:tcPr>
            <w:cnfStyle w:val="001000000000" w:firstRow="0" w:lastRow="0" w:firstColumn="1" w:lastColumn="0" w:oddVBand="0" w:evenVBand="0" w:oddHBand="0" w:evenHBand="0" w:firstRowFirstColumn="0" w:firstRowLastColumn="0" w:lastRowFirstColumn="0" w:lastRowLastColumn="0"/>
            <w:tcW w:w="5280" w:type="dxa"/>
            <w:gridSpan w:val="4"/>
            <w:hideMark/>
          </w:tcPr>
          <w:p w:rsidR="00E6402A" w:rsidRPr="00E6402A" w:rsidRDefault="00E6402A" w:rsidP="00E6402A">
            <w:pPr>
              <w:rPr>
                <w:rFonts w:ascii="Times New Roman" w:hAnsi="Times New Roman" w:cs="Times New Roman"/>
                <w:sz w:val="12"/>
                <w:szCs w:val="12"/>
              </w:rPr>
            </w:pPr>
            <w:r w:rsidRPr="00E6402A">
              <w:rPr>
                <w:rFonts w:ascii="Times New Roman" w:hAnsi="Times New Roman" w:cs="Times New Roman"/>
                <w:sz w:val="12"/>
                <w:szCs w:val="12"/>
              </w:rPr>
              <w:t>Genel Toplam</w:t>
            </w:r>
          </w:p>
        </w:tc>
        <w:tc>
          <w:tcPr>
            <w:tcW w:w="1331" w:type="dxa"/>
            <w:gridSpan w:val="3"/>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623.508.000</w:t>
            </w:r>
          </w:p>
        </w:tc>
        <w:tc>
          <w:tcPr>
            <w:tcW w:w="1214"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1.134.153.450</w:t>
            </w:r>
          </w:p>
        </w:tc>
        <w:tc>
          <w:tcPr>
            <w:tcW w:w="1191" w:type="dxa"/>
            <w:gridSpan w:val="2"/>
            <w:hideMark/>
          </w:tcPr>
          <w:p w:rsidR="00E6402A" w:rsidRPr="00E6402A" w:rsidRDefault="00E6402A" w:rsidP="00E6402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14"/>
              </w:rPr>
            </w:pPr>
            <w:r w:rsidRPr="00E6402A">
              <w:rPr>
                <w:rFonts w:ascii="Times New Roman" w:hAnsi="Times New Roman" w:cs="Times New Roman"/>
                <w:b/>
                <w:bCs/>
                <w:sz w:val="14"/>
                <w:szCs w:val="14"/>
              </w:rPr>
              <w:t>372.761.245</w:t>
            </w:r>
          </w:p>
        </w:tc>
      </w:tr>
    </w:tbl>
    <w:p w:rsidR="00E6402A" w:rsidRDefault="00E6402A" w:rsidP="00926D72"/>
    <w:p w:rsidR="00926D72" w:rsidRDefault="00926D72" w:rsidP="00926D72"/>
    <w:p w:rsidR="00926D72" w:rsidRDefault="00926D72" w:rsidP="00926D72"/>
    <w:p w:rsidR="00926D72" w:rsidRDefault="00926D72" w:rsidP="00926D72"/>
    <w:sectPr w:rsidR="00926D72" w:rsidSect="00A342FF">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DD4" w:rsidRDefault="00C55DD4" w:rsidP="006A18E0">
      <w:pPr>
        <w:spacing w:after="0" w:line="240" w:lineRule="auto"/>
      </w:pPr>
      <w:r>
        <w:separator/>
      </w:r>
    </w:p>
  </w:endnote>
  <w:endnote w:type="continuationSeparator" w:id="0">
    <w:p w:rsidR="00C55DD4" w:rsidRDefault="00C55DD4" w:rsidP="006A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852875"/>
      <w:docPartObj>
        <w:docPartGallery w:val="Page Numbers (Bottom of Page)"/>
        <w:docPartUnique/>
      </w:docPartObj>
    </w:sdtPr>
    <w:sdtContent>
      <w:p w:rsidR="00C24E20" w:rsidRDefault="00C24E20">
        <w:pPr>
          <w:pStyle w:val="AltBilgi"/>
          <w:jc w:val="center"/>
        </w:pPr>
        <w:r>
          <w:fldChar w:fldCharType="begin"/>
        </w:r>
        <w:r>
          <w:instrText>PAGE   \* MERGEFORMAT</w:instrText>
        </w:r>
        <w:r>
          <w:fldChar w:fldCharType="separate"/>
        </w:r>
        <w:r w:rsidR="00482768">
          <w:rPr>
            <w:noProof/>
          </w:rPr>
          <w:t>14</w:t>
        </w:r>
        <w:r>
          <w:fldChar w:fldCharType="end"/>
        </w:r>
      </w:p>
    </w:sdtContent>
  </w:sdt>
  <w:p w:rsidR="00C24E20" w:rsidRDefault="00C24E2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DD4" w:rsidRDefault="00C55DD4" w:rsidP="006A18E0">
      <w:pPr>
        <w:spacing w:after="0" w:line="240" w:lineRule="auto"/>
      </w:pPr>
      <w:r>
        <w:separator/>
      </w:r>
    </w:p>
  </w:footnote>
  <w:footnote w:type="continuationSeparator" w:id="0">
    <w:p w:rsidR="00C55DD4" w:rsidRDefault="00C55DD4" w:rsidP="006A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065"/>
    <w:multiLevelType w:val="multilevel"/>
    <w:tmpl w:val="8FA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04218"/>
    <w:multiLevelType w:val="multilevel"/>
    <w:tmpl w:val="C30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01911"/>
    <w:multiLevelType w:val="multilevel"/>
    <w:tmpl w:val="C4E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6802"/>
    <w:multiLevelType w:val="multilevel"/>
    <w:tmpl w:val="BB8C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05C9C"/>
    <w:multiLevelType w:val="multilevel"/>
    <w:tmpl w:val="4DC6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218B2"/>
    <w:multiLevelType w:val="multilevel"/>
    <w:tmpl w:val="1AC4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73E41"/>
    <w:multiLevelType w:val="multilevel"/>
    <w:tmpl w:val="EE166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E60ED"/>
    <w:multiLevelType w:val="multilevel"/>
    <w:tmpl w:val="7A0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2320D"/>
    <w:multiLevelType w:val="multilevel"/>
    <w:tmpl w:val="D87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4"/>
  </w:num>
  <w:num w:numId="5">
    <w:abstractNumId w:val="1"/>
  </w:num>
  <w:num w:numId="6">
    <w:abstractNumId w:val="8"/>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9C"/>
    <w:rsid w:val="000837D4"/>
    <w:rsid w:val="00092228"/>
    <w:rsid w:val="000C4ECA"/>
    <w:rsid w:val="00191488"/>
    <w:rsid w:val="001C22D8"/>
    <w:rsid w:val="001C4226"/>
    <w:rsid w:val="00217911"/>
    <w:rsid w:val="00217B33"/>
    <w:rsid w:val="002F4E6D"/>
    <w:rsid w:val="00346940"/>
    <w:rsid w:val="00373B80"/>
    <w:rsid w:val="003751A1"/>
    <w:rsid w:val="0045426E"/>
    <w:rsid w:val="0045576F"/>
    <w:rsid w:val="00460D9A"/>
    <w:rsid w:val="00482768"/>
    <w:rsid w:val="004C6F67"/>
    <w:rsid w:val="005665D3"/>
    <w:rsid w:val="00594CAC"/>
    <w:rsid w:val="005B46DC"/>
    <w:rsid w:val="00626867"/>
    <w:rsid w:val="00657604"/>
    <w:rsid w:val="00696EDA"/>
    <w:rsid w:val="006A18E0"/>
    <w:rsid w:val="006F4D72"/>
    <w:rsid w:val="0071349C"/>
    <w:rsid w:val="00760510"/>
    <w:rsid w:val="00760CB1"/>
    <w:rsid w:val="007C04A9"/>
    <w:rsid w:val="007E14C4"/>
    <w:rsid w:val="0083441D"/>
    <w:rsid w:val="008A260E"/>
    <w:rsid w:val="008C30B0"/>
    <w:rsid w:val="00911AB1"/>
    <w:rsid w:val="00926D72"/>
    <w:rsid w:val="00933B4F"/>
    <w:rsid w:val="00963D11"/>
    <w:rsid w:val="00987F3A"/>
    <w:rsid w:val="009D3336"/>
    <w:rsid w:val="00A342FF"/>
    <w:rsid w:val="00A934E4"/>
    <w:rsid w:val="00AC603D"/>
    <w:rsid w:val="00AD7AFA"/>
    <w:rsid w:val="00B924CB"/>
    <w:rsid w:val="00BE0E33"/>
    <w:rsid w:val="00C04CE6"/>
    <w:rsid w:val="00C24E20"/>
    <w:rsid w:val="00C55DD4"/>
    <w:rsid w:val="00C624A4"/>
    <w:rsid w:val="00D76F52"/>
    <w:rsid w:val="00DA5512"/>
    <w:rsid w:val="00DE5D67"/>
    <w:rsid w:val="00E54B83"/>
    <w:rsid w:val="00E54E26"/>
    <w:rsid w:val="00E6402A"/>
    <w:rsid w:val="00E94B17"/>
    <w:rsid w:val="00F00FA3"/>
    <w:rsid w:val="00F415E1"/>
    <w:rsid w:val="00F57233"/>
    <w:rsid w:val="00FC5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94B3"/>
  <w15:chartTrackingRefBased/>
  <w15:docId w15:val="{627FD76C-9754-4666-BAE8-D8D10373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0C4ECA"/>
    <w:pPr>
      <w:keepNext/>
      <w:keepLines/>
      <w:spacing w:before="240" w:after="0"/>
      <w:outlineLvl w:val="0"/>
    </w:pPr>
    <w:rPr>
      <w:rFonts w:asciiTheme="majorHAnsi" w:eastAsia="Times New Roman" w:hAnsiTheme="majorHAnsi" w:cstheme="majorBidi"/>
      <w:b/>
      <w:color w:val="C00000"/>
      <w:sz w:val="32"/>
      <w:szCs w:val="32"/>
    </w:rPr>
  </w:style>
  <w:style w:type="paragraph" w:styleId="Balk2">
    <w:name w:val="heading 2"/>
    <w:basedOn w:val="Normal"/>
    <w:next w:val="Normal"/>
    <w:link w:val="Balk2Char"/>
    <w:autoRedefine/>
    <w:uiPriority w:val="9"/>
    <w:unhideWhenUsed/>
    <w:qFormat/>
    <w:rsid w:val="000C4ECA"/>
    <w:pPr>
      <w:keepNext/>
      <w:keepLines/>
      <w:spacing w:before="40" w:after="0"/>
      <w:outlineLvl w:val="1"/>
    </w:pPr>
    <w:rPr>
      <w:rFonts w:asciiTheme="majorHAnsi" w:eastAsia="Times New Roman" w:hAnsiTheme="majorHAnsi" w:cstheme="majorBidi"/>
      <w:b/>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2">
    <w:name w:val="Grid Table 1 Light Accent 2"/>
    <w:basedOn w:val="NormalTablo"/>
    <w:uiPriority w:val="46"/>
    <w:rsid w:val="00E6402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9D33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3336"/>
    <w:rPr>
      <w:b/>
      <w:bCs/>
    </w:rPr>
  </w:style>
  <w:style w:type="paragraph" w:styleId="AralkYok">
    <w:name w:val="No Spacing"/>
    <w:link w:val="AralkYokChar"/>
    <w:uiPriority w:val="1"/>
    <w:qFormat/>
    <w:rsid w:val="00A342F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342FF"/>
    <w:rPr>
      <w:rFonts w:eastAsiaTheme="minorEastAsia"/>
      <w:lang w:eastAsia="tr-TR"/>
    </w:rPr>
  </w:style>
  <w:style w:type="paragraph" w:styleId="stBilgi">
    <w:name w:val="header"/>
    <w:basedOn w:val="Normal"/>
    <w:link w:val="stBilgiChar"/>
    <w:uiPriority w:val="99"/>
    <w:unhideWhenUsed/>
    <w:rsid w:val="006A18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18E0"/>
  </w:style>
  <w:style w:type="paragraph" w:styleId="AltBilgi">
    <w:name w:val="footer"/>
    <w:basedOn w:val="Normal"/>
    <w:link w:val="AltBilgiChar"/>
    <w:uiPriority w:val="99"/>
    <w:unhideWhenUsed/>
    <w:rsid w:val="006A18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18E0"/>
  </w:style>
  <w:style w:type="character" w:customStyle="1" w:styleId="Balk1Char">
    <w:name w:val="Başlık 1 Char"/>
    <w:basedOn w:val="VarsaylanParagrafYazTipi"/>
    <w:link w:val="Balk1"/>
    <w:uiPriority w:val="9"/>
    <w:rsid w:val="000C4ECA"/>
    <w:rPr>
      <w:rFonts w:asciiTheme="majorHAnsi" w:eastAsia="Times New Roman" w:hAnsiTheme="majorHAnsi" w:cstheme="majorBidi"/>
      <w:b/>
      <w:color w:val="C00000"/>
      <w:sz w:val="32"/>
      <w:szCs w:val="32"/>
    </w:rPr>
  </w:style>
  <w:style w:type="paragraph" w:styleId="TBal">
    <w:name w:val="TOC Heading"/>
    <w:basedOn w:val="Balk1"/>
    <w:next w:val="Normal"/>
    <w:uiPriority w:val="39"/>
    <w:unhideWhenUsed/>
    <w:qFormat/>
    <w:rsid w:val="00760CB1"/>
    <w:pPr>
      <w:outlineLvl w:val="9"/>
    </w:pPr>
    <w:rPr>
      <w:lang w:eastAsia="tr-TR"/>
    </w:rPr>
  </w:style>
  <w:style w:type="paragraph" w:styleId="T2">
    <w:name w:val="toc 2"/>
    <w:basedOn w:val="Normal"/>
    <w:next w:val="Normal"/>
    <w:autoRedefine/>
    <w:uiPriority w:val="39"/>
    <w:unhideWhenUsed/>
    <w:rsid w:val="00760CB1"/>
    <w:pPr>
      <w:spacing w:after="0"/>
      <w:ind w:left="220"/>
    </w:pPr>
    <w:rPr>
      <w:smallCaps/>
      <w:sz w:val="20"/>
      <w:szCs w:val="20"/>
    </w:rPr>
  </w:style>
  <w:style w:type="paragraph" w:styleId="T1">
    <w:name w:val="toc 1"/>
    <w:basedOn w:val="Normal"/>
    <w:next w:val="Normal"/>
    <w:autoRedefine/>
    <w:uiPriority w:val="39"/>
    <w:unhideWhenUsed/>
    <w:rsid w:val="00760CB1"/>
    <w:pPr>
      <w:spacing w:before="120" w:after="120"/>
    </w:pPr>
    <w:rPr>
      <w:b/>
      <w:bCs/>
      <w:caps/>
      <w:sz w:val="20"/>
      <w:szCs w:val="20"/>
    </w:rPr>
  </w:style>
  <w:style w:type="paragraph" w:styleId="T3">
    <w:name w:val="toc 3"/>
    <w:basedOn w:val="Normal"/>
    <w:next w:val="Normal"/>
    <w:autoRedefine/>
    <w:uiPriority w:val="39"/>
    <w:unhideWhenUsed/>
    <w:rsid w:val="00760CB1"/>
    <w:pPr>
      <w:spacing w:after="0"/>
      <w:ind w:left="440"/>
    </w:pPr>
    <w:rPr>
      <w:i/>
      <w:iCs/>
      <w:sz w:val="20"/>
      <w:szCs w:val="20"/>
    </w:rPr>
  </w:style>
  <w:style w:type="paragraph" w:styleId="T4">
    <w:name w:val="toc 4"/>
    <w:basedOn w:val="Normal"/>
    <w:next w:val="Normal"/>
    <w:autoRedefine/>
    <w:uiPriority w:val="39"/>
    <w:unhideWhenUsed/>
    <w:rsid w:val="00760CB1"/>
    <w:pPr>
      <w:spacing w:after="0"/>
      <w:ind w:left="660"/>
    </w:pPr>
    <w:rPr>
      <w:sz w:val="18"/>
      <w:szCs w:val="18"/>
    </w:rPr>
  </w:style>
  <w:style w:type="paragraph" w:styleId="T5">
    <w:name w:val="toc 5"/>
    <w:basedOn w:val="Normal"/>
    <w:next w:val="Normal"/>
    <w:autoRedefine/>
    <w:uiPriority w:val="39"/>
    <w:unhideWhenUsed/>
    <w:rsid w:val="00760CB1"/>
    <w:pPr>
      <w:spacing w:after="0"/>
      <w:ind w:left="880"/>
    </w:pPr>
    <w:rPr>
      <w:sz w:val="18"/>
      <w:szCs w:val="18"/>
    </w:rPr>
  </w:style>
  <w:style w:type="paragraph" w:styleId="T6">
    <w:name w:val="toc 6"/>
    <w:basedOn w:val="Normal"/>
    <w:next w:val="Normal"/>
    <w:autoRedefine/>
    <w:uiPriority w:val="39"/>
    <w:unhideWhenUsed/>
    <w:rsid w:val="00760CB1"/>
    <w:pPr>
      <w:spacing w:after="0"/>
      <w:ind w:left="1100"/>
    </w:pPr>
    <w:rPr>
      <w:sz w:val="18"/>
      <w:szCs w:val="18"/>
    </w:rPr>
  </w:style>
  <w:style w:type="paragraph" w:styleId="T7">
    <w:name w:val="toc 7"/>
    <w:basedOn w:val="Normal"/>
    <w:next w:val="Normal"/>
    <w:autoRedefine/>
    <w:uiPriority w:val="39"/>
    <w:unhideWhenUsed/>
    <w:rsid w:val="00760CB1"/>
    <w:pPr>
      <w:spacing w:after="0"/>
      <w:ind w:left="1320"/>
    </w:pPr>
    <w:rPr>
      <w:sz w:val="18"/>
      <w:szCs w:val="18"/>
    </w:rPr>
  </w:style>
  <w:style w:type="paragraph" w:styleId="T8">
    <w:name w:val="toc 8"/>
    <w:basedOn w:val="Normal"/>
    <w:next w:val="Normal"/>
    <w:autoRedefine/>
    <w:uiPriority w:val="39"/>
    <w:unhideWhenUsed/>
    <w:rsid w:val="00760CB1"/>
    <w:pPr>
      <w:spacing w:after="0"/>
      <w:ind w:left="1540"/>
    </w:pPr>
    <w:rPr>
      <w:sz w:val="18"/>
      <w:szCs w:val="18"/>
    </w:rPr>
  </w:style>
  <w:style w:type="paragraph" w:styleId="T9">
    <w:name w:val="toc 9"/>
    <w:basedOn w:val="Normal"/>
    <w:next w:val="Normal"/>
    <w:autoRedefine/>
    <w:uiPriority w:val="39"/>
    <w:unhideWhenUsed/>
    <w:rsid w:val="00760CB1"/>
    <w:pPr>
      <w:spacing w:after="0"/>
      <w:ind w:left="1760"/>
    </w:pPr>
    <w:rPr>
      <w:sz w:val="18"/>
      <w:szCs w:val="18"/>
    </w:rPr>
  </w:style>
  <w:style w:type="character" w:styleId="Kpr">
    <w:name w:val="Hyperlink"/>
    <w:basedOn w:val="VarsaylanParagrafYazTipi"/>
    <w:uiPriority w:val="99"/>
    <w:unhideWhenUsed/>
    <w:rsid w:val="00760CB1"/>
    <w:rPr>
      <w:color w:val="0563C1" w:themeColor="hyperlink"/>
      <w:u w:val="single"/>
    </w:rPr>
  </w:style>
  <w:style w:type="paragraph" w:customStyle="1" w:styleId="Stil1">
    <w:name w:val="Stil1"/>
    <w:basedOn w:val="AralkYok"/>
    <w:link w:val="Stil1Char"/>
    <w:qFormat/>
    <w:rsid w:val="00FC5531"/>
    <w:rPr>
      <w:rFonts w:eastAsia="Times New Roman"/>
      <w:b/>
      <w:sz w:val="32"/>
      <w:szCs w:val="32"/>
    </w:rPr>
  </w:style>
  <w:style w:type="paragraph" w:customStyle="1" w:styleId="Stil2">
    <w:name w:val="Stil2"/>
    <w:basedOn w:val="Normal"/>
    <w:link w:val="Stil2Char"/>
    <w:qFormat/>
    <w:rsid w:val="00FC5531"/>
    <w:rPr>
      <w:sz w:val="32"/>
      <w:szCs w:val="32"/>
      <w:lang w:eastAsia="tr-TR"/>
    </w:rPr>
  </w:style>
  <w:style w:type="character" w:customStyle="1" w:styleId="Stil1Char">
    <w:name w:val="Stil1 Char"/>
    <w:basedOn w:val="AralkYokChar"/>
    <w:link w:val="Stil1"/>
    <w:rsid w:val="00FC5531"/>
    <w:rPr>
      <w:rFonts w:eastAsia="Times New Roman"/>
      <w:b/>
      <w:sz w:val="32"/>
      <w:szCs w:val="32"/>
      <w:lang w:eastAsia="tr-TR"/>
    </w:rPr>
  </w:style>
  <w:style w:type="paragraph" w:customStyle="1" w:styleId="Stil3">
    <w:name w:val="Stil3"/>
    <w:basedOn w:val="Normal"/>
    <w:link w:val="Stil3Char"/>
    <w:qFormat/>
    <w:rsid w:val="00FC5531"/>
    <w:rPr>
      <w:sz w:val="32"/>
      <w:szCs w:val="32"/>
    </w:rPr>
  </w:style>
  <w:style w:type="character" w:customStyle="1" w:styleId="Stil2Char">
    <w:name w:val="Stil2 Char"/>
    <w:basedOn w:val="VarsaylanParagrafYazTipi"/>
    <w:link w:val="Stil2"/>
    <w:rsid w:val="00FC5531"/>
    <w:rPr>
      <w:sz w:val="32"/>
      <w:szCs w:val="32"/>
      <w:lang w:eastAsia="tr-TR"/>
    </w:rPr>
  </w:style>
  <w:style w:type="paragraph" w:customStyle="1" w:styleId="Stil4">
    <w:name w:val="Stil4"/>
    <w:basedOn w:val="Normal"/>
    <w:link w:val="Stil4Char"/>
    <w:qFormat/>
    <w:rsid w:val="00FC5531"/>
    <w:rPr>
      <w:sz w:val="32"/>
      <w:szCs w:val="32"/>
    </w:rPr>
  </w:style>
  <w:style w:type="character" w:customStyle="1" w:styleId="Stil3Char">
    <w:name w:val="Stil3 Char"/>
    <w:basedOn w:val="VarsaylanParagrafYazTipi"/>
    <w:link w:val="Stil3"/>
    <w:rsid w:val="00FC5531"/>
    <w:rPr>
      <w:sz w:val="32"/>
      <w:szCs w:val="32"/>
    </w:rPr>
  </w:style>
  <w:style w:type="paragraph" w:customStyle="1" w:styleId="Stil5">
    <w:name w:val="Stil5"/>
    <w:basedOn w:val="Normal"/>
    <w:link w:val="Stil5Char"/>
    <w:qFormat/>
    <w:rsid w:val="00FC5531"/>
    <w:rPr>
      <w:b/>
      <w:sz w:val="32"/>
      <w:szCs w:val="32"/>
    </w:rPr>
  </w:style>
  <w:style w:type="character" w:customStyle="1" w:styleId="Stil4Char">
    <w:name w:val="Stil4 Char"/>
    <w:basedOn w:val="VarsaylanParagrafYazTipi"/>
    <w:link w:val="Stil4"/>
    <w:rsid w:val="00FC5531"/>
    <w:rPr>
      <w:sz w:val="32"/>
      <w:szCs w:val="32"/>
    </w:rPr>
  </w:style>
  <w:style w:type="paragraph" w:customStyle="1" w:styleId="Stil6">
    <w:name w:val="Stil6"/>
    <w:basedOn w:val="Normal"/>
    <w:link w:val="Stil6Char"/>
    <w:qFormat/>
    <w:rsid w:val="00FC5531"/>
    <w:rPr>
      <w:b/>
      <w:sz w:val="32"/>
      <w:szCs w:val="32"/>
      <w:lang w:eastAsia="tr-TR"/>
    </w:rPr>
  </w:style>
  <w:style w:type="character" w:customStyle="1" w:styleId="Stil5Char">
    <w:name w:val="Stil5 Char"/>
    <w:basedOn w:val="VarsaylanParagrafYazTipi"/>
    <w:link w:val="Stil5"/>
    <w:rsid w:val="00FC5531"/>
    <w:rPr>
      <w:b/>
      <w:sz w:val="32"/>
      <w:szCs w:val="32"/>
    </w:rPr>
  </w:style>
  <w:style w:type="character" w:customStyle="1" w:styleId="Balk2Char">
    <w:name w:val="Başlık 2 Char"/>
    <w:basedOn w:val="VarsaylanParagrafYazTipi"/>
    <w:link w:val="Balk2"/>
    <w:uiPriority w:val="9"/>
    <w:rsid w:val="000C4ECA"/>
    <w:rPr>
      <w:rFonts w:asciiTheme="majorHAnsi" w:eastAsia="Times New Roman" w:hAnsiTheme="majorHAnsi" w:cstheme="majorBidi"/>
      <w:b/>
      <w:color w:val="000000" w:themeColor="text1"/>
      <w:sz w:val="26"/>
      <w:szCs w:val="26"/>
    </w:rPr>
  </w:style>
  <w:style w:type="character" w:customStyle="1" w:styleId="Stil6Char">
    <w:name w:val="Stil6 Char"/>
    <w:basedOn w:val="VarsaylanParagrafYazTipi"/>
    <w:link w:val="Stil6"/>
    <w:rsid w:val="00FC5531"/>
    <w:rPr>
      <w:b/>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650">
      <w:bodyDiv w:val="1"/>
      <w:marLeft w:val="0"/>
      <w:marRight w:val="0"/>
      <w:marTop w:val="0"/>
      <w:marBottom w:val="0"/>
      <w:divBdr>
        <w:top w:val="none" w:sz="0" w:space="0" w:color="auto"/>
        <w:left w:val="none" w:sz="0" w:space="0" w:color="auto"/>
        <w:bottom w:val="none" w:sz="0" w:space="0" w:color="auto"/>
        <w:right w:val="none" w:sz="0" w:space="0" w:color="auto"/>
      </w:divBdr>
    </w:div>
    <w:div w:id="6105015">
      <w:bodyDiv w:val="1"/>
      <w:marLeft w:val="0"/>
      <w:marRight w:val="0"/>
      <w:marTop w:val="0"/>
      <w:marBottom w:val="0"/>
      <w:divBdr>
        <w:top w:val="none" w:sz="0" w:space="0" w:color="auto"/>
        <w:left w:val="none" w:sz="0" w:space="0" w:color="auto"/>
        <w:bottom w:val="none" w:sz="0" w:space="0" w:color="auto"/>
        <w:right w:val="none" w:sz="0" w:space="0" w:color="auto"/>
      </w:divBdr>
    </w:div>
    <w:div w:id="46028607">
      <w:bodyDiv w:val="1"/>
      <w:marLeft w:val="0"/>
      <w:marRight w:val="0"/>
      <w:marTop w:val="0"/>
      <w:marBottom w:val="0"/>
      <w:divBdr>
        <w:top w:val="none" w:sz="0" w:space="0" w:color="auto"/>
        <w:left w:val="none" w:sz="0" w:space="0" w:color="auto"/>
        <w:bottom w:val="none" w:sz="0" w:space="0" w:color="auto"/>
        <w:right w:val="none" w:sz="0" w:space="0" w:color="auto"/>
      </w:divBdr>
    </w:div>
    <w:div w:id="58866752">
      <w:bodyDiv w:val="1"/>
      <w:marLeft w:val="0"/>
      <w:marRight w:val="0"/>
      <w:marTop w:val="0"/>
      <w:marBottom w:val="0"/>
      <w:divBdr>
        <w:top w:val="none" w:sz="0" w:space="0" w:color="auto"/>
        <w:left w:val="none" w:sz="0" w:space="0" w:color="auto"/>
        <w:bottom w:val="none" w:sz="0" w:space="0" w:color="auto"/>
        <w:right w:val="none" w:sz="0" w:space="0" w:color="auto"/>
      </w:divBdr>
    </w:div>
    <w:div w:id="85659698">
      <w:bodyDiv w:val="1"/>
      <w:marLeft w:val="0"/>
      <w:marRight w:val="0"/>
      <w:marTop w:val="0"/>
      <w:marBottom w:val="0"/>
      <w:divBdr>
        <w:top w:val="none" w:sz="0" w:space="0" w:color="auto"/>
        <w:left w:val="none" w:sz="0" w:space="0" w:color="auto"/>
        <w:bottom w:val="none" w:sz="0" w:space="0" w:color="auto"/>
        <w:right w:val="none" w:sz="0" w:space="0" w:color="auto"/>
      </w:divBdr>
    </w:div>
    <w:div w:id="163859553">
      <w:bodyDiv w:val="1"/>
      <w:marLeft w:val="0"/>
      <w:marRight w:val="0"/>
      <w:marTop w:val="0"/>
      <w:marBottom w:val="0"/>
      <w:divBdr>
        <w:top w:val="none" w:sz="0" w:space="0" w:color="auto"/>
        <w:left w:val="none" w:sz="0" w:space="0" w:color="auto"/>
        <w:bottom w:val="none" w:sz="0" w:space="0" w:color="auto"/>
        <w:right w:val="none" w:sz="0" w:space="0" w:color="auto"/>
      </w:divBdr>
    </w:div>
    <w:div w:id="181819359">
      <w:bodyDiv w:val="1"/>
      <w:marLeft w:val="0"/>
      <w:marRight w:val="0"/>
      <w:marTop w:val="0"/>
      <w:marBottom w:val="0"/>
      <w:divBdr>
        <w:top w:val="none" w:sz="0" w:space="0" w:color="auto"/>
        <w:left w:val="none" w:sz="0" w:space="0" w:color="auto"/>
        <w:bottom w:val="none" w:sz="0" w:space="0" w:color="auto"/>
        <w:right w:val="none" w:sz="0" w:space="0" w:color="auto"/>
      </w:divBdr>
    </w:div>
    <w:div w:id="208806755">
      <w:bodyDiv w:val="1"/>
      <w:marLeft w:val="0"/>
      <w:marRight w:val="0"/>
      <w:marTop w:val="0"/>
      <w:marBottom w:val="0"/>
      <w:divBdr>
        <w:top w:val="none" w:sz="0" w:space="0" w:color="auto"/>
        <w:left w:val="none" w:sz="0" w:space="0" w:color="auto"/>
        <w:bottom w:val="none" w:sz="0" w:space="0" w:color="auto"/>
        <w:right w:val="none" w:sz="0" w:space="0" w:color="auto"/>
      </w:divBdr>
    </w:div>
    <w:div w:id="337731634">
      <w:bodyDiv w:val="1"/>
      <w:marLeft w:val="0"/>
      <w:marRight w:val="0"/>
      <w:marTop w:val="0"/>
      <w:marBottom w:val="0"/>
      <w:divBdr>
        <w:top w:val="none" w:sz="0" w:space="0" w:color="auto"/>
        <w:left w:val="none" w:sz="0" w:space="0" w:color="auto"/>
        <w:bottom w:val="none" w:sz="0" w:space="0" w:color="auto"/>
        <w:right w:val="none" w:sz="0" w:space="0" w:color="auto"/>
      </w:divBdr>
    </w:div>
    <w:div w:id="381559317">
      <w:bodyDiv w:val="1"/>
      <w:marLeft w:val="0"/>
      <w:marRight w:val="0"/>
      <w:marTop w:val="0"/>
      <w:marBottom w:val="0"/>
      <w:divBdr>
        <w:top w:val="none" w:sz="0" w:space="0" w:color="auto"/>
        <w:left w:val="none" w:sz="0" w:space="0" w:color="auto"/>
        <w:bottom w:val="none" w:sz="0" w:space="0" w:color="auto"/>
        <w:right w:val="none" w:sz="0" w:space="0" w:color="auto"/>
      </w:divBdr>
    </w:div>
    <w:div w:id="452018828">
      <w:bodyDiv w:val="1"/>
      <w:marLeft w:val="0"/>
      <w:marRight w:val="0"/>
      <w:marTop w:val="0"/>
      <w:marBottom w:val="0"/>
      <w:divBdr>
        <w:top w:val="none" w:sz="0" w:space="0" w:color="auto"/>
        <w:left w:val="none" w:sz="0" w:space="0" w:color="auto"/>
        <w:bottom w:val="none" w:sz="0" w:space="0" w:color="auto"/>
        <w:right w:val="none" w:sz="0" w:space="0" w:color="auto"/>
      </w:divBdr>
    </w:div>
    <w:div w:id="586885688">
      <w:bodyDiv w:val="1"/>
      <w:marLeft w:val="0"/>
      <w:marRight w:val="0"/>
      <w:marTop w:val="0"/>
      <w:marBottom w:val="0"/>
      <w:divBdr>
        <w:top w:val="none" w:sz="0" w:space="0" w:color="auto"/>
        <w:left w:val="none" w:sz="0" w:space="0" w:color="auto"/>
        <w:bottom w:val="none" w:sz="0" w:space="0" w:color="auto"/>
        <w:right w:val="none" w:sz="0" w:space="0" w:color="auto"/>
      </w:divBdr>
    </w:div>
    <w:div w:id="845748952">
      <w:bodyDiv w:val="1"/>
      <w:marLeft w:val="0"/>
      <w:marRight w:val="0"/>
      <w:marTop w:val="0"/>
      <w:marBottom w:val="0"/>
      <w:divBdr>
        <w:top w:val="none" w:sz="0" w:space="0" w:color="auto"/>
        <w:left w:val="none" w:sz="0" w:space="0" w:color="auto"/>
        <w:bottom w:val="none" w:sz="0" w:space="0" w:color="auto"/>
        <w:right w:val="none" w:sz="0" w:space="0" w:color="auto"/>
      </w:divBdr>
    </w:div>
    <w:div w:id="849178057">
      <w:bodyDiv w:val="1"/>
      <w:marLeft w:val="0"/>
      <w:marRight w:val="0"/>
      <w:marTop w:val="0"/>
      <w:marBottom w:val="0"/>
      <w:divBdr>
        <w:top w:val="none" w:sz="0" w:space="0" w:color="auto"/>
        <w:left w:val="none" w:sz="0" w:space="0" w:color="auto"/>
        <w:bottom w:val="none" w:sz="0" w:space="0" w:color="auto"/>
        <w:right w:val="none" w:sz="0" w:space="0" w:color="auto"/>
      </w:divBdr>
    </w:div>
    <w:div w:id="924386920">
      <w:bodyDiv w:val="1"/>
      <w:marLeft w:val="0"/>
      <w:marRight w:val="0"/>
      <w:marTop w:val="0"/>
      <w:marBottom w:val="0"/>
      <w:divBdr>
        <w:top w:val="none" w:sz="0" w:space="0" w:color="auto"/>
        <w:left w:val="none" w:sz="0" w:space="0" w:color="auto"/>
        <w:bottom w:val="none" w:sz="0" w:space="0" w:color="auto"/>
        <w:right w:val="none" w:sz="0" w:space="0" w:color="auto"/>
      </w:divBdr>
    </w:div>
    <w:div w:id="942103603">
      <w:bodyDiv w:val="1"/>
      <w:marLeft w:val="0"/>
      <w:marRight w:val="0"/>
      <w:marTop w:val="0"/>
      <w:marBottom w:val="0"/>
      <w:divBdr>
        <w:top w:val="none" w:sz="0" w:space="0" w:color="auto"/>
        <w:left w:val="none" w:sz="0" w:space="0" w:color="auto"/>
        <w:bottom w:val="none" w:sz="0" w:space="0" w:color="auto"/>
        <w:right w:val="none" w:sz="0" w:space="0" w:color="auto"/>
      </w:divBdr>
    </w:div>
    <w:div w:id="1118455582">
      <w:bodyDiv w:val="1"/>
      <w:marLeft w:val="0"/>
      <w:marRight w:val="0"/>
      <w:marTop w:val="0"/>
      <w:marBottom w:val="0"/>
      <w:divBdr>
        <w:top w:val="none" w:sz="0" w:space="0" w:color="auto"/>
        <w:left w:val="none" w:sz="0" w:space="0" w:color="auto"/>
        <w:bottom w:val="none" w:sz="0" w:space="0" w:color="auto"/>
        <w:right w:val="none" w:sz="0" w:space="0" w:color="auto"/>
      </w:divBdr>
    </w:div>
    <w:div w:id="1315524687">
      <w:bodyDiv w:val="1"/>
      <w:marLeft w:val="0"/>
      <w:marRight w:val="0"/>
      <w:marTop w:val="0"/>
      <w:marBottom w:val="0"/>
      <w:divBdr>
        <w:top w:val="none" w:sz="0" w:space="0" w:color="auto"/>
        <w:left w:val="none" w:sz="0" w:space="0" w:color="auto"/>
        <w:bottom w:val="none" w:sz="0" w:space="0" w:color="auto"/>
        <w:right w:val="none" w:sz="0" w:space="0" w:color="auto"/>
      </w:divBdr>
    </w:div>
    <w:div w:id="1386297889">
      <w:bodyDiv w:val="1"/>
      <w:marLeft w:val="0"/>
      <w:marRight w:val="0"/>
      <w:marTop w:val="0"/>
      <w:marBottom w:val="0"/>
      <w:divBdr>
        <w:top w:val="none" w:sz="0" w:space="0" w:color="auto"/>
        <w:left w:val="none" w:sz="0" w:space="0" w:color="auto"/>
        <w:bottom w:val="none" w:sz="0" w:space="0" w:color="auto"/>
        <w:right w:val="none" w:sz="0" w:space="0" w:color="auto"/>
      </w:divBdr>
    </w:div>
    <w:div w:id="1492523508">
      <w:bodyDiv w:val="1"/>
      <w:marLeft w:val="0"/>
      <w:marRight w:val="0"/>
      <w:marTop w:val="0"/>
      <w:marBottom w:val="0"/>
      <w:divBdr>
        <w:top w:val="none" w:sz="0" w:space="0" w:color="auto"/>
        <w:left w:val="none" w:sz="0" w:space="0" w:color="auto"/>
        <w:bottom w:val="none" w:sz="0" w:space="0" w:color="auto"/>
        <w:right w:val="none" w:sz="0" w:space="0" w:color="auto"/>
      </w:divBdr>
    </w:div>
    <w:div w:id="1525174607">
      <w:bodyDiv w:val="1"/>
      <w:marLeft w:val="0"/>
      <w:marRight w:val="0"/>
      <w:marTop w:val="0"/>
      <w:marBottom w:val="0"/>
      <w:divBdr>
        <w:top w:val="none" w:sz="0" w:space="0" w:color="auto"/>
        <w:left w:val="none" w:sz="0" w:space="0" w:color="auto"/>
        <w:bottom w:val="none" w:sz="0" w:space="0" w:color="auto"/>
        <w:right w:val="none" w:sz="0" w:space="0" w:color="auto"/>
      </w:divBdr>
    </w:div>
    <w:div w:id="1545289418">
      <w:bodyDiv w:val="1"/>
      <w:marLeft w:val="0"/>
      <w:marRight w:val="0"/>
      <w:marTop w:val="0"/>
      <w:marBottom w:val="0"/>
      <w:divBdr>
        <w:top w:val="none" w:sz="0" w:space="0" w:color="auto"/>
        <w:left w:val="none" w:sz="0" w:space="0" w:color="auto"/>
        <w:bottom w:val="none" w:sz="0" w:space="0" w:color="auto"/>
        <w:right w:val="none" w:sz="0" w:space="0" w:color="auto"/>
      </w:divBdr>
    </w:div>
    <w:div w:id="1582257977">
      <w:bodyDiv w:val="1"/>
      <w:marLeft w:val="0"/>
      <w:marRight w:val="0"/>
      <w:marTop w:val="0"/>
      <w:marBottom w:val="0"/>
      <w:divBdr>
        <w:top w:val="none" w:sz="0" w:space="0" w:color="auto"/>
        <w:left w:val="none" w:sz="0" w:space="0" w:color="auto"/>
        <w:bottom w:val="none" w:sz="0" w:space="0" w:color="auto"/>
        <w:right w:val="none" w:sz="0" w:space="0" w:color="auto"/>
      </w:divBdr>
    </w:div>
    <w:div w:id="1625506302">
      <w:bodyDiv w:val="1"/>
      <w:marLeft w:val="0"/>
      <w:marRight w:val="0"/>
      <w:marTop w:val="0"/>
      <w:marBottom w:val="0"/>
      <w:divBdr>
        <w:top w:val="none" w:sz="0" w:space="0" w:color="auto"/>
        <w:left w:val="none" w:sz="0" w:space="0" w:color="auto"/>
        <w:bottom w:val="none" w:sz="0" w:space="0" w:color="auto"/>
        <w:right w:val="none" w:sz="0" w:space="0" w:color="auto"/>
      </w:divBdr>
    </w:div>
    <w:div w:id="1659651373">
      <w:bodyDiv w:val="1"/>
      <w:marLeft w:val="0"/>
      <w:marRight w:val="0"/>
      <w:marTop w:val="0"/>
      <w:marBottom w:val="0"/>
      <w:divBdr>
        <w:top w:val="none" w:sz="0" w:space="0" w:color="auto"/>
        <w:left w:val="none" w:sz="0" w:space="0" w:color="auto"/>
        <w:bottom w:val="none" w:sz="0" w:space="0" w:color="auto"/>
        <w:right w:val="none" w:sz="0" w:space="0" w:color="auto"/>
      </w:divBdr>
    </w:div>
    <w:div w:id="1696809994">
      <w:bodyDiv w:val="1"/>
      <w:marLeft w:val="0"/>
      <w:marRight w:val="0"/>
      <w:marTop w:val="0"/>
      <w:marBottom w:val="0"/>
      <w:divBdr>
        <w:top w:val="none" w:sz="0" w:space="0" w:color="auto"/>
        <w:left w:val="none" w:sz="0" w:space="0" w:color="auto"/>
        <w:bottom w:val="none" w:sz="0" w:space="0" w:color="auto"/>
        <w:right w:val="none" w:sz="0" w:space="0" w:color="auto"/>
      </w:divBdr>
    </w:div>
    <w:div w:id="1699502095">
      <w:bodyDiv w:val="1"/>
      <w:marLeft w:val="0"/>
      <w:marRight w:val="0"/>
      <w:marTop w:val="0"/>
      <w:marBottom w:val="0"/>
      <w:divBdr>
        <w:top w:val="none" w:sz="0" w:space="0" w:color="auto"/>
        <w:left w:val="none" w:sz="0" w:space="0" w:color="auto"/>
        <w:bottom w:val="none" w:sz="0" w:space="0" w:color="auto"/>
        <w:right w:val="none" w:sz="0" w:space="0" w:color="auto"/>
      </w:divBdr>
    </w:div>
    <w:div w:id="1722900464">
      <w:bodyDiv w:val="1"/>
      <w:marLeft w:val="0"/>
      <w:marRight w:val="0"/>
      <w:marTop w:val="0"/>
      <w:marBottom w:val="0"/>
      <w:divBdr>
        <w:top w:val="none" w:sz="0" w:space="0" w:color="auto"/>
        <w:left w:val="none" w:sz="0" w:space="0" w:color="auto"/>
        <w:bottom w:val="none" w:sz="0" w:space="0" w:color="auto"/>
        <w:right w:val="none" w:sz="0" w:space="0" w:color="auto"/>
      </w:divBdr>
    </w:div>
    <w:div w:id="1732534272">
      <w:bodyDiv w:val="1"/>
      <w:marLeft w:val="0"/>
      <w:marRight w:val="0"/>
      <w:marTop w:val="0"/>
      <w:marBottom w:val="0"/>
      <w:divBdr>
        <w:top w:val="none" w:sz="0" w:space="0" w:color="auto"/>
        <w:left w:val="none" w:sz="0" w:space="0" w:color="auto"/>
        <w:bottom w:val="none" w:sz="0" w:space="0" w:color="auto"/>
        <w:right w:val="none" w:sz="0" w:space="0" w:color="auto"/>
      </w:divBdr>
    </w:div>
    <w:div w:id="1743521991">
      <w:bodyDiv w:val="1"/>
      <w:marLeft w:val="0"/>
      <w:marRight w:val="0"/>
      <w:marTop w:val="0"/>
      <w:marBottom w:val="0"/>
      <w:divBdr>
        <w:top w:val="none" w:sz="0" w:space="0" w:color="auto"/>
        <w:left w:val="none" w:sz="0" w:space="0" w:color="auto"/>
        <w:bottom w:val="none" w:sz="0" w:space="0" w:color="auto"/>
        <w:right w:val="none" w:sz="0" w:space="0" w:color="auto"/>
      </w:divBdr>
    </w:div>
    <w:div w:id="1761750095">
      <w:bodyDiv w:val="1"/>
      <w:marLeft w:val="0"/>
      <w:marRight w:val="0"/>
      <w:marTop w:val="0"/>
      <w:marBottom w:val="0"/>
      <w:divBdr>
        <w:top w:val="none" w:sz="0" w:space="0" w:color="auto"/>
        <w:left w:val="none" w:sz="0" w:space="0" w:color="auto"/>
        <w:bottom w:val="none" w:sz="0" w:space="0" w:color="auto"/>
        <w:right w:val="none" w:sz="0" w:space="0" w:color="auto"/>
      </w:divBdr>
    </w:div>
    <w:div w:id="1792279182">
      <w:bodyDiv w:val="1"/>
      <w:marLeft w:val="0"/>
      <w:marRight w:val="0"/>
      <w:marTop w:val="0"/>
      <w:marBottom w:val="0"/>
      <w:divBdr>
        <w:top w:val="none" w:sz="0" w:space="0" w:color="auto"/>
        <w:left w:val="none" w:sz="0" w:space="0" w:color="auto"/>
        <w:bottom w:val="none" w:sz="0" w:space="0" w:color="auto"/>
        <w:right w:val="none" w:sz="0" w:space="0" w:color="auto"/>
      </w:divBdr>
    </w:div>
    <w:div w:id="1821075153">
      <w:bodyDiv w:val="1"/>
      <w:marLeft w:val="0"/>
      <w:marRight w:val="0"/>
      <w:marTop w:val="0"/>
      <w:marBottom w:val="0"/>
      <w:divBdr>
        <w:top w:val="none" w:sz="0" w:space="0" w:color="auto"/>
        <w:left w:val="none" w:sz="0" w:space="0" w:color="auto"/>
        <w:bottom w:val="none" w:sz="0" w:space="0" w:color="auto"/>
        <w:right w:val="none" w:sz="0" w:space="0" w:color="auto"/>
      </w:divBdr>
    </w:div>
    <w:div w:id="1834947510">
      <w:bodyDiv w:val="1"/>
      <w:marLeft w:val="0"/>
      <w:marRight w:val="0"/>
      <w:marTop w:val="0"/>
      <w:marBottom w:val="0"/>
      <w:divBdr>
        <w:top w:val="none" w:sz="0" w:space="0" w:color="auto"/>
        <w:left w:val="none" w:sz="0" w:space="0" w:color="auto"/>
        <w:bottom w:val="none" w:sz="0" w:space="0" w:color="auto"/>
        <w:right w:val="none" w:sz="0" w:space="0" w:color="auto"/>
      </w:divBdr>
    </w:div>
    <w:div w:id="1902331302">
      <w:bodyDiv w:val="1"/>
      <w:marLeft w:val="0"/>
      <w:marRight w:val="0"/>
      <w:marTop w:val="0"/>
      <w:marBottom w:val="0"/>
      <w:divBdr>
        <w:top w:val="none" w:sz="0" w:space="0" w:color="auto"/>
        <w:left w:val="none" w:sz="0" w:space="0" w:color="auto"/>
        <w:bottom w:val="none" w:sz="0" w:space="0" w:color="auto"/>
        <w:right w:val="none" w:sz="0" w:space="0" w:color="auto"/>
      </w:divBdr>
    </w:div>
    <w:div w:id="1913809366">
      <w:bodyDiv w:val="1"/>
      <w:marLeft w:val="0"/>
      <w:marRight w:val="0"/>
      <w:marTop w:val="0"/>
      <w:marBottom w:val="0"/>
      <w:divBdr>
        <w:top w:val="none" w:sz="0" w:space="0" w:color="auto"/>
        <w:left w:val="none" w:sz="0" w:space="0" w:color="auto"/>
        <w:bottom w:val="none" w:sz="0" w:space="0" w:color="auto"/>
        <w:right w:val="none" w:sz="0" w:space="0" w:color="auto"/>
      </w:divBdr>
    </w:div>
    <w:div w:id="2086492795">
      <w:bodyDiv w:val="1"/>
      <w:marLeft w:val="0"/>
      <w:marRight w:val="0"/>
      <w:marTop w:val="0"/>
      <w:marBottom w:val="0"/>
      <w:divBdr>
        <w:top w:val="none" w:sz="0" w:space="0" w:color="auto"/>
        <w:left w:val="none" w:sz="0" w:space="0" w:color="auto"/>
        <w:bottom w:val="none" w:sz="0" w:space="0" w:color="auto"/>
        <w:right w:val="none" w:sz="0" w:space="0" w:color="auto"/>
      </w:divBdr>
    </w:div>
    <w:div w:id="2088070527">
      <w:bodyDiv w:val="1"/>
      <w:marLeft w:val="0"/>
      <w:marRight w:val="0"/>
      <w:marTop w:val="0"/>
      <w:marBottom w:val="0"/>
      <w:divBdr>
        <w:top w:val="none" w:sz="0" w:space="0" w:color="auto"/>
        <w:left w:val="none" w:sz="0" w:space="0" w:color="auto"/>
        <w:bottom w:val="none" w:sz="0" w:space="0" w:color="auto"/>
        <w:right w:val="none" w:sz="0" w:space="0" w:color="auto"/>
      </w:divBdr>
    </w:div>
    <w:div w:id="2088840963">
      <w:bodyDiv w:val="1"/>
      <w:marLeft w:val="0"/>
      <w:marRight w:val="0"/>
      <w:marTop w:val="0"/>
      <w:marBottom w:val="0"/>
      <w:divBdr>
        <w:top w:val="none" w:sz="0" w:space="0" w:color="auto"/>
        <w:left w:val="none" w:sz="0" w:space="0" w:color="auto"/>
        <w:bottom w:val="none" w:sz="0" w:space="0" w:color="auto"/>
        <w:right w:val="none" w:sz="0" w:space="0" w:color="auto"/>
      </w:divBdr>
    </w:div>
    <w:div w:id="21465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4A"/>
    <w:rsid w:val="0088104A"/>
    <w:rsid w:val="00E54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D1E49965AD647A4AF8153CB1720F66A">
    <w:name w:val="CD1E49965AD647A4AF8153CB1720F66A"/>
    <w:rsid w:val="0088104A"/>
  </w:style>
  <w:style w:type="paragraph" w:customStyle="1" w:styleId="A8673BC2C2634990A63E53F7285DDC2B">
    <w:name w:val="A8673BC2C2634990A63E53F7285DDC2B"/>
    <w:rsid w:val="0088104A"/>
  </w:style>
  <w:style w:type="paragraph" w:customStyle="1" w:styleId="581D235136F7421D8F028B5D81271889">
    <w:name w:val="581D235136F7421D8F028B5D81271889"/>
    <w:rsid w:val="0088104A"/>
  </w:style>
  <w:style w:type="paragraph" w:customStyle="1" w:styleId="740C19AD0C99412A91BF9AD6A8542828">
    <w:name w:val="740C19AD0C99412A91BF9AD6A8542828"/>
    <w:rsid w:val="0088104A"/>
  </w:style>
  <w:style w:type="paragraph" w:customStyle="1" w:styleId="667425E0E3F84A82A5F13F39077228CE">
    <w:name w:val="667425E0E3F84A82A5F13F39077228CE"/>
    <w:rsid w:val="0088104A"/>
  </w:style>
  <w:style w:type="paragraph" w:customStyle="1" w:styleId="44E7706A341F4047B3C6BB3A3739ECE2">
    <w:name w:val="44E7706A341F4047B3C6BB3A3739ECE2"/>
    <w:rsid w:val="0088104A"/>
  </w:style>
  <w:style w:type="paragraph" w:customStyle="1" w:styleId="96F5CCD267554BECA19C407101648490">
    <w:name w:val="96F5CCD267554BECA19C407101648490"/>
    <w:rsid w:val="0088104A"/>
  </w:style>
  <w:style w:type="paragraph" w:customStyle="1" w:styleId="E38E31687C56451C8A8F3E4453CC22E8">
    <w:name w:val="E38E31687C56451C8A8F3E4453CC22E8"/>
    <w:rsid w:val="0088104A"/>
  </w:style>
  <w:style w:type="paragraph" w:customStyle="1" w:styleId="EF0F48C04C1F4AA085781C919374DC26">
    <w:name w:val="EF0F48C04C1F4AA085781C919374DC26"/>
    <w:rsid w:val="0088104A"/>
  </w:style>
  <w:style w:type="paragraph" w:customStyle="1" w:styleId="D30DA55377DF45CCB4E2E497C830D96A">
    <w:name w:val="D30DA55377DF45CCB4E2E497C830D96A"/>
    <w:rsid w:val="0088104A"/>
  </w:style>
  <w:style w:type="paragraph" w:customStyle="1" w:styleId="C2FB06C589854CA3869D9064502DDB80">
    <w:name w:val="C2FB06C589854CA3869D9064502DDB80"/>
    <w:rsid w:val="0088104A"/>
  </w:style>
  <w:style w:type="paragraph" w:customStyle="1" w:styleId="C33A47C3A7154941A846F44CD0D0004C">
    <w:name w:val="C33A47C3A7154941A846F44CD0D0004C"/>
    <w:rsid w:val="00881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E28B-633E-4346-8A06-695D97B0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5678</Words>
  <Characters>32367</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FIRAT ÜNİVERSİTESİ 2024 YILI KAMU YATIRIMLARI İZLEME VE DEĞERLENDİRME RAPORU</vt:lpstr>
    </vt:vector>
  </TitlesOfParts>
  <Company>NouS/TncTR</Company>
  <LinksUpToDate>false</LinksUpToDate>
  <CharactersWithSpaces>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FIRAT ÜNİVERSİTESİ 2024 YILI KAMU YATIRIMLARI İZLEME VE DEĞERLENDİRME RAPORU</dc:title>
  <dc:subject/>
  <dc:creator>admin</dc:creator>
  <cp:keywords/>
  <dc:description/>
  <cp:lastModifiedBy>admin</cp:lastModifiedBy>
  <cp:revision>9</cp:revision>
  <dcterms:created xsi:type="dcterms:W3CDTF">2025-12-12T07:23:00Z</dcterms:created>
  <dcterms:modified xsi:type="dcterms:W3CDTF">2025-12-12T08:44:00Z</dcterms:modified>
</cp:coreProperties>
</file>